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B8" w:rsidRDefault="00EE2AB8" w:rsidP="00430F4E">
      <w:pPr>
        <w:pStyle w:val="NormalWeb"/>
        <w:autoSpaceDE w:val="0"/>
        <w:spacing w:before="0" w:beforeAutospacing="0" w:after="0" w:afterAutospacing="0" w:line="700" w:lineRule="exact"/>
        <w:jc w:val="center"/>
        <w:rPr>
          <w:rFonts w:ascii="华文中宋" w:eastAsia="华文中宋" w:hAnsi="华文中宋"/>
          <w:b/>
          <w:color w:val="262626"/>
          <w:sz w:val="44"/>
          <w:szCs w:val="44"/>
        </w:rPr>
      </w:pPr>
    </w:p>
    <w:p w:rsidR="00EE2AB8" w:rsidRPr="000E3E15" w:rsidRDefault="00EE2AB8" w:rsidP="000E3E15">
      <w:pPr>
        <w:jc w:val="center"/>
        <w:rPr>
          <w:b/>
          <w:color w:val="FF0000"/>
          <w:sz w:val="100"/>
          <w:szCs w:val="100"/>
        </w:rPr>
      </w:pPr>
      <w:r w:rsidRPr="000E3E15">
        <w:rPr>
          <w:rFonts w:hint="eastAsia"/>
          <w:b/>
          <w:color w:val="FF0000"/>
          <w:sz w:val="100"/>
          <w:szCs w:val="100"/>
        </w:rPr>
        <w:t>贵阳市科学技术协会</w:t>
      </w:r>
    </w:p>
    <w:p w:rsidR="00EE2AB8" w:rsidRPr="008C3EB4" w:rsidRDefault="00EE2AB8" w:rsidP="000E3E15">
      <w:pPr>
        <w:jc w:val="center"/>
      </w:pPr>
      <w:r w:rsidRPr="008C3EB4">
        <w:rPr>
          <w:rFonts w:hint="eastAsia"/>
        </w:rPr>
        <w:t>筑科协</w:t>
      </w:r>
      <w:r>
        <w:rPr>
          <w:rFonts w:hint="eastAsia"/>
        </w:rPr>
        <w:t>通</w:t>
      </w:r>
      <w:r w:rsidRPr="008C3EB4">
        <w:rPr>
          <w:rFonts w:hint="eastAsia"/>
        </w:rPr>
        <w:t>字</w:t>
      </w:r>
      <w:r w:rsidRPr="008C3EB4">
        <w:t>[201</w:t>
      </w:r>
      <w:r>
        <w:t>5</w:t>
      </w:r>
      <w:r w:rsidRPr="008C3EB4">
        <w:t>]</w:t>
      </w:r>
      <w:r>
        <w:t>1</w:t>
      </w:r>
      <w:r>
        <w:rPr>
          <w:rFonts w:hint="eastAsia"/>
        </w:rPr>
        <w:t>号</w:t>
      </w:r>
    </w:p>
    <w:p w:rsidR="00EE2AB8" w:rsidRPr="000E3E15" w:rsidRDefault="00EE2AB8" w:rsidP="000E3E15">
      <w:pPr>
        <w:rPr>
          <w:snapToGrid w:val="0"/>
          <w:color w:val="FF0000"/>
          <w:position w:val="-20"/>
          <w:sz w:val="70"/>
          <w:szCs w:val="70"/>
        </w:rPr>
      </w:pPr>
      <w:r w:rsidRPr="000E3E15">
        <w:rPr>
          <w:rFonts w:ascii="宋体" w:hAnsi="宋体"/>
          <w:color w:val="FF0000"/>
          <w:sz w:val="70"/>
          <w:szCs w:val="70"/>
          <w:u w:val="single"/>
        </w:rPr>
        <w:t xml:space="preserve">          </w:t>
      </w:r>
      <w:r>
        <w:rPr>
          <w:rFonts w:ascii="宋体" w:hAnsi="宋体"/>
          <w:color w:val="FF0000"/>
          <w:sz w:val="70"/>
          <w:szCs w:val="70"/>
          <w:u w:val="single"/>
        </w:rPr>
        <w:t xml:space="preserve">  </w:t>
      </w:r>
      <w:r w:rsidRPr="000E3E15">
        <w:rPr>
          <w:rFonts w:ascii="宋体" w:hAnsi="宋体" w:hint="eastAsia"/>
          <w:snapToGrid w:val="0"/>
          <w:color w:val="FF0000"/>
          <w:position w:val="-20"/>
          <w:sz w:val="70"/>
          <w:szCs w:val="70"/>
        </w:rPr>
        <w:t>★</w:t>
      </w:r>
      <w:r w:rsidRPr="000E3E15">
        <w:rPr>
          <w:rFonts w:ascii="宋体" w:hAnsi="宋体"/>
          <w:color w:val="FF0000"/>
          <w:sz w:val="70"/>
          <w:szCs w:val="70"/>
          <w:u w:val="single"/>
        </w:rPr>
        <w:t xml:space="preserve">                    </w:t>
      </w:r>
      <w:r w:rsidRPr="000E3E15">
        <w:rPr>
          <w:rFonts w:ascii="宋体" w:hAnsi="宋体"/>
          <w:snapToGrid w:val="0"/>
          <w:color w:val="FF0000"/>
          <w:position w:val="-20"/>
          <w:sz w:val="70"/>
          <w:szCs w:val="70"/>
        </w:rPr>
        <w:t xml:space="preserve"> </w:t>
      </w:r>
    </w:p>
    <w:p w:rsidR="00EE2AB8" w:rsidRPr="000E3E15" w:rsidRDefault="00EE2AB8" w:rsidP="00430F4E">
      <w:pPr>
        <w:pStyle w:val="NormalWeb"/>
        <w:autoSpaceDE w:val="0"/>
        <w:spacing w:before="0" w:beforeAutospacing="0" w:after="0" w:afterAutospacing="0" w:line="700" w:lineRule="exact"/>
        <w:jc w:val="center"/>
        <w:rPr>
          <w:rFonts w:ascii="华文中宋" w:eastAsia="华文中宋" w:hAnsi="华文中宋"/>
          <w:b/>
          <w:color w:val="262626"/>
          <w:sz w:val="18"/>
          <w:szCs w:val="18"/>
        </w:rPr>
      </w:pPr>
    </w:p>
    <w:p w:rsidR="00EE2AB8" w:rsidRDefault="00EE2AB8" w:rsidP="00430F4E">
      <w:pPr>
        <w:pStyle w:val="NormalWeb"/>
        <w:autoSpaceDE w:val="0"/>
        <w:spacing w:before="0" w:beforeAutospacing="0" w:after="0" w:afterAutospacing="0" w:line="700" w:lineRule="exact"/>
        <w:jc w:val="center"/>
        <w:rPr>
          <w:rFonts w:ascii="华文中宋" w:eastAsia="华文中宋" w:hAnsi="华文中宋"/>
          <w:b/>
          <w:color w:val="262626"/>
          <w:sz w:val="44"/>
          <w:szCs w:val="44"/>
        </w:rPr>
      </w:pPr>
      <w:r>
        <w:rPr>
          <w:rFonts w:ascii="华文中宋" w:eastAsia="华文中宋" w:hAnsi="华文中宋" w:hint="eastAsia"/>
          <w:b/>
          <w:color w:val="262626"/>
          <w:sz w:val="44"/>
          <w:szCs w:val="44"/>
        </w:rPr>
        <w:t>贵阳市科协关于征集</w:t>
      </w:r>
      <w:r>
        <w:rPr>
          <w:rFonts w:ascii="华文中宋" w:eastAsia="华文中宋" w:hAnsi="华文中宋"/>
          <w:b/>
          <w:color w:val="262626"/>
          <w:sz w:val="44"/>
          <w:szCs w:val="44"/>
        </w:rPr>
        <w:t>2016</w:t>
      </w:r>
      <w:r>
        <w:rPr>
          <w:rFonts w:ascii="华文中宋" w:eastAsia="华文中宋" w:hAnsi="华文中宋" w:hint="eastAsia"/>
          <w:b/>
          <w:color w:val="262626"/>
          <w:sz w:val="44"/>
          <w:szCs w:val="44"/>
        </w:rPr>
        <w:t>年软科学研究</w:t>
      </w:r>
    </w:p>
    <w:p w:rsidR="00EE2AB8" w:rsidRDefault="00EE2AB8" w:rsidP="00430F4E">
      <w:pPr>
        <w:pStyle w:val="NormalWeb"/>
        <w:autoSpaceDE w:val="0"/>
        <w:spacing w:before="0" w:beforeAutospacing="0" w:after="0" w:afterAutospacing="0" w:line="700" w:lineRule="exact"/>
        <w:jc w:val="center"/>
        <w:rPr>
          <w:rFonts w:ascii="华文中宋" w:eastAsia="华文中宋" w:hAnsi="华文中宋"/>
          <w:b/>
          <w:color w:val="262626"/>
          <w:sz w:val="44"/>
          <w:szCs w:val="44"/>
        </w:rPr>
      </w:pPr>
      <w:r>
        <w:rPr>
          <w:rFonts w:ascii="华文中宋" w:eastAsia="华文中宋" w:hAnsi="华文中宋" w:hint="eastAsia"/>
          <w:b/>
          <w:color w:val="262626"/>
          <w:sz w:val="44"/>
          <w:szCs w:val="44"/>
        </w:rPr>
        <w:t>课题选题的通知</w:t>
      </w:r>
    </w:p>
    <w:p w:rsidR="00EE2AB8" w:rsidRDefault="00EE2AB8" w:rsidP="00FF2A3D">
      <w:pPr>
        <w:pStyle w:val="NormalWeb"/>
        <w:autoSpaceDE w:val="0"/>
        <w:spacing w:before="0" w:beforeAutospacing="0" w:after="0" w:afterAutospacing="0" w:line="600" w:lineRule="exact"/>
        <w:jc w:val="center"/>
        <w:rPr>
          <w:rFonts w:ascii="华文中宋" w:eastAsia="华文中宋" w:hAnsi="华文中宋"/>
          <w:b/>
          <w:color w:val="262626"/>
          <w:sz w:val="44"/>
          <w:szCs w:val="44"/>
        </w:rPr>
      </w:pPr>
    </w:p>
    <w:p w:rsidR="00EE2AB8" w:rsidRPr="00FF2A3D" w:rsidRDefault="00EE2AB8" w:rsidP="000E3E15">
      <w:pPr>
        <w:pStyle w:val="NormalWeb"/>
        <w:autoSpaceDE w:val="0"/>
        <w:spacing w:before="0" w:beforeAutospacing="0" w:after="0" w:afterAutospacing="0" w:line="560" w:lineRule="exact"/>
        <w:rPr>
          <w:rFonts w:ascii="仿宋" w:eastAsia="仿宋" w:hAnsi="仿宋"/>
          <w:color w:val="262626"/>
          <w:sz w:val="30"/>
          <w:szCs w:val="30"/>
        </w:rPr>
      </w:pPr>
      <w:r w:rsidRPr="00FF2A3D">
        <w:rPr>
          <w:rFonts w:ascii="仿宋" w:eastAsia="仿宋" w:hAnsi="仿宋" w:hint="eastAsia"/>
          <w:color w:val="262626"/>
          <w:sz w:val="30"/>
          <w:szCs w:val="30"/>
        </w:rPr>
        <w:t>市属学会</w:t>
      </w:r>
      <w:r>
        <w:rPr>
          <w:rFonts w:ascii="仿宋" w:eastAsia="仿宋" w:hAnsi="仿宋" w:hint="eastAsia"/>
          <w:color w:val="262626"/>
          <w:sz w:val="30"/>
          <w:szCs w:val="30"/>
        </w:rPr>
        <w:t>（</w:t>
      </w:r>
      <w:r w:rsidRPr="00FF2A3D">
        <w:rPr>
          <w:rFonts w:ascii="仿宋" w:eastAsia="仿宋" w:hAnsi="仿宋" w:hint="eastAsia"/>
          <w:color w:val="262626"/>
          <w:sz w:val="30"/>
          <w:szCs w:val="30"/>
        </w:rPr>
        <w:t>协会、研究会</w:t>
      </w:r>
      <w:r>
        <w:rPr>
          <w:rFonts w:ascii="仿宋" w:eastAsia="仿宋" w:hAnsi="仿宋" w:hint="eastAsia"/>
          <w:color w:val="262626"/>
          <w:sz w:val="30"/>
          <w:szCs w:val="30"/>
        </w:rPr>
        <w:t>）</w:t>
      </w:r>
      <w:r w:rsidRPr="00FF2A3D">
        <w:rPr>
          <w:rFonts w:ascii="仿宋" w:eastAsia="仿宋" w:hAnsi="仿宋" w:hint="eastAsia"/>
          <w:color w:val="262626"/>
          <w:sz w:val="30"/>
          <w:szCs w:val="30"/>
        </w:rPr>
        <w:t>，区</w:t>
      </w:r>
      <w:r>
        <w:rPr>
          <w:rFonts w:ascii="仿宋" w:eastAsia="仿宋" w:hAnsi="仿宋" w:hint="eastAsia"/>
          <w:color w:val="262626"/>
          <w:sz w:val="30"/>
          <w:szCs w:val="30"/>
        </w:rPr>
        <w:t>（市、</w:t>
      </w:r>
      <w:r w:rsidRPr="00FF2A3D">
        <w:rPr>
          <w:rFonts w:ascii="仿宋" w:eastAsia="仿宋" w:hAnsi="仿宋" w:hint="eastAsia"/>
          <w:color w:val="262626"/>
          <w:sz w:val="30"/>
          <w:szCs w:val="30"/>
        </w:rPr>
        <w:t>县</w:t>
      </w:r>
      <w:r>
        <w:rPr>
          <w:rFonts w:ascii="仿宋" w:eastAsia="仿宋" w:hAnsi="仿宋" w:hint="eastAsia"/>
          <w:color w:val="262626"/>
          <w:sz w:val="30"/>
          <w:szCs w:val="30"/>
        </w:rPr>
        <w:t>）</w:t>
      </w:r>
      <w:r w:rsidRPr="00FF2A3D">
        <w:rPr>
          <w:rFonts w:ascii="仿宋" w:eastAsia="仿宋" w:hAnsi="仿宋" w:hint="eastAsia"/>
          <w:color w:val="262626"/>
          <w:sz w:val="30"/>
          <w:szCs w:val="30"/>
        </w:rPr>
        <w:t>科协，</w:t>
      </w:r>
      <w:r>
        <w:rPr>
          <w:rFonts w:ascii="仿宋" w:eastAsia="仿宋" w:hAnsi="仿宋" w:hint="eastAsia"/>
          <w:color w:val="262626"/>
          <w:sz w:val="30"/>
          <w:szCs w:val="30"/>
        </w:rPr>
        <w:t>企业科协，</w:t>
      </w:r>
      <w:r w:rsidRPr="00FF2A3D">
        <w:rPr>
          <w:rFonts w:ascii="仿宋" w:eastAsia="仿宋" w:hAnsi="仿宋" w:hint="eastAsia"/>
          <w:color w:val="262626"/>
          <w:sz w:val="30"/>
          <w:szCs w:val="30"/>
        </w:rPr>
        <w:t>高新区</w:t>
      </w:r>
      <w:r>
        <w:rPr>
          <w:rFonts w:ascii="仿宋" w:eastAsia="仿宋" w:hAnsi="仿宋" w:hint="eastAsia"/>
          <w:color w:val="262626"/>
          <w:sz w:val="30"/>
          <w:szCs w:val="30"/>
        </w:rPr>
        <w:t>和高校科协，市科协七</w:t>
      </w:r>
      <w:r w:rsidRPr="00FF2A3D">
        <w:rPr>
          <w:rFonts w:ascii="仿宋" w:eastAsia="仿宋" w:hAnsi="仿宋" w:hint="eastAsia"/>
          <w:color w:val="262626"/>
          <w:sz w:val="30"/>
          <w:szCs w:val="30"/>
        </w:rPr>
        <w:t>大代表</w:t>
      </w:r>
      <w:r>
        <w:rPr>
          <w:rFonts w:ascii="仿宋" w:eastAsia="仿宋" w:hAnsi="仿宋" w:hint="eastAsia"/>
          <w:color w:val="262626"/>
          <w:sz w:val="30"/>
          <w:szCs w:val="30"/>
        </w:rPr>
        <w:t>及各有关单位</w:t>
      </w:r>
      <w:r w:rsidRPr="00FF2A3D">
        <w:rPr>
          <w:rFonts w:ascii="仿宋" w:eastAsia="仿宋" w:hAnsi="仿宋" w:hint="eastAsia"/>
          <w:color w:val="262626"/>
          <w:sz w:val="30"/>
          <w:szCs w:val="30"/>
        </w:rPr>
        <w:t>：</w:t>
      </w:r>
    </w:p>
    <w:p w:rsidR="00EE2AB8" w:rsidRPr="00FF2A3D" w:rsidRDefault="00EE2AB8" w:rsidP="000E3E15">
      <w:pPr>
        <w:spacing w:line="560" w:lineRule="exact"/>
        <w:ind w:right="150"/>
        <w:rPr>
          <w:rFonts w:ascii="仿宋" w:eastAsia="仿宋" w:hAnsi="仿宋" w:cs="Arial"/>
          <w:color w:val="333333"/>
          <w:sz w:val="30"/>
          <w:szCs w:val="30"/>
        </w:rPr>
      </w:pPr>
      <w:r>
        <w:rPr>
          <w:rFonts w:ascii="仿宋" w:eastAsia="仿宋" w:hAnsi="仿宋" w:cs="宋体"/>
          <w:color w:val="333333"/>
          <w:sz w:val="30"/>
          <w:szCs w:val="30"/>
        </w:rPr>
        <w:t xml:space="preserve">    </w:t>
      </w:r>
      <w:r w:rsidRPr="00FF2A3D">
        <w:rPr>
          <w:rFonts w:ascii="仿宋" w:eastAsia="仿宋" w:hAnsi="仿宋" w:cs="宋体" w:hint="eastAsia"/>
          <w:color w:val="333333"/>
          <w:sz w:val="30"/>
          <w:szCs w:val="30"/>
        </w:rPr>
        <w:t>为深入贯彻党的十八大、十八届三中、四中、五中全会精神，认真落实</w:t>
      </w:r>
      <w:r>
        <w:rPr>
          <w:rFonts w:ascii="仿宋" w:eastAsia="仿宋" w:hAnsi="仿宋" w:cs="宋体" w:hint="eastAsia"/>
          <w:color w:val="333333"/>
          <w:sz w:val="30"/>
          <w:szCs w:val="30"/>
        </w:rPr>
        <w:t>中央、省、市</w:t>
      </w:r>
      <w:r w:rsidRPr="00FF2A3D">
        <w:rPr>
          <w:rFonts w:ascii="仿宋" w:eastAsia="仿宋" w:hAnsi="仿宋" w:cs="宋体" w:hint="eastAsia"/>
          <w:color w:val="333333"/>
          <w:sz w:val="30"/>
          <w:szCs w:val="30"/>
        </w:rPr>
        <w:t>《关于加强和改进党的群团工作的意见》和</w:t>
      </w:r>
      <w:r>
        <w:rPr>
          <w:rFonts w:ascii="仿宋" w:eastAsia="仿宋" w:hAnsi="仿宋" w:cs="宋体" w:hint="eastAsia"/>
          <w:color w:val="333333"/>
          <w:sz w:val="30"/>
          <w:szCs w:val="30"/>
        </w:rPr>
        <w:t>省委十一届六次全会、市委九届五次全会</w:t>
      </w:r>
      <w:r w:rsidRPr="00FF2A3D">
        <w:rPr>
          <w:rFonts w:ascii="仿宋" w:eastAsia="仿宋" w:hAnsi="仿宋" w:cs="宋体" w:hint="eastAsia"/>
          <w:color w:val="333333"/>
          <w:sz w:val="30"/>
          <w:szCs w:val="30"/>
        </w:rPr>
        <w:t>文件精神，切实履行科协组织</w:t>
      </w:r>
      <w:r w:rsidRPr="00FF2A3D">
        <w:rPr>
          <w:rFonts w:ascii="仿宋" w:eastAsia="仿宋" w:hAnsi="仿宋" w:cs="Arial"/>
          <w:color w:val="333333"/>
          <w:sz w:val="30"/>
          <w:szCs w:val="30"/>
        </w:rPr>
        <w:t xml:space="preserve"> </w:t>
      </w:r>
      <w:r w:rsidRPr="00FF2A3D">
        <w:rPr>
          <w:rFonts w:ascii="仿宋" w:eastAsia="仿宋" w:hAnsi="仿宋" w:cs="Arial" w:hint="eastAsia"/>
          <w:color w:val="333333"/>
          <w:sz w:val="30"/>
          <w:szCs w:val="30"/>
        </w:rPr>
        <w:t>“</w:t>
      </w:r>
      <w:r w:rsidRPr="00FF2A3D">
        <w:rPr>
          <w:rFonts w:ascii="仿宋" w:eastAsia="仿宋" w:hAnsi="仿宋" w:cs="宋体" w:hint="eastAsia"/>
          <w:color w:val="333333"/>
          <w:sz w:val="30"/>
          <w:szCs w:val="30"/>
        </w:rPr>
        <w:t>三服务一加强</w:t>
      </w:r>
      <w:r w:rsidRPr="00FF2A3D">
        <w:rPr>
          <w:rFonts w:ascii="仿宋" w:eastAsia="仿宋" w:hAnsi="仿宋" w:cs="Arial" w:hint="eastAsia"/>
          <w:color w:val="333333"/>
          <w:sz w:val="30"/>
          <w:szCs w:val="30"/>
        </w:rPr>
        <w:t>”</w:t>
      </w:r>
      <w:r w:rsidRPr="00FF2A3D">
        <w:rPr>
          <w:rFonts w:ascii="仿宋" w:eastAsia="仿宋" w:hAnsi="仿宋" w:cs="宋体" w:hint="eastAsia"/>
          <w:color w:val="333333"/>
          <w:sz w:val="30"/>
          <w:szCs w:val="30"/>
        </w:rPr>
        <w:t>的工作职责，为我市广大科技工作者搭建智慧展示平台，引导</w:t>
      </w:r>
      <w:r>
        <w:rPr>
          <w:rFonts w:ascii="仿宋" w:eastAsia="仿宋" w:hAnsi="仿宋" w:cs="宋体" w:hint="eastAsia"/>
          <w:color w:val="333333"/>
          <w:sz w:val="30"/>
          <w:szCs w:val="30"/>
        </w:rPr>
        <w:t>软</w:t>
      </w:r>
      <w:r w:rsidRPr="00FF2A3D">
        <w:rPr>
          <w:rFonts w:ascii="仿宋" w:eastAsia="仿宋" w:hAnsi="仿宋" w:cs="宋体" w:hint="eastAsia"/>
          <w:color w:val="333333"/>
          <w:sz w:val="30"/>
          <w:szCs w:val="30"/>
        </w:rPr>
        <w:t>科学研究直接为市委、市政府领导科学决策、民主决策服务。现面向各单位及科技工作者，广泛征集</w:t>
      </w:r>
      <w:r w:rsidRPr="00FF2A3D">
        <w:rPr>
          <w:rFonts w:ascii="仿宋" w:eastAsia="仿宋" w:hAnsi="仿宋" w:cs="Arial"/>
          <w:color w:val="333333"/>
          <w:sz w:val="30"/>
          <w:szCs w:val="30"/>
        </w:rPr>
        <w:t>2016</w:t>
      </w:r>
      <w:r w:rsidRPr="00FF2A3D">
        <w:rPr>
          <w:rFonts w:ascii="仿宋" w:eastAsia="仿宋" w:hAnsi="仿宋" w:cs="宋体" w:hint="eastAsia"/>
          <w:color w:val="333333"/>
          <w:sz w:val="30"/>
          <w:szCs w:val="30"/>
        </w:rPr>
        <w:t>年度</w:t>
      </w:r>
      <w:r>
        <w:rPr>
          <w:rFonts w:ascii="仿宋" w:eastAsia="仿宋" w:hAnsi="仿宋" w:cs="宋体" w:hint="eastAsia"/>
          <w:color w:val="333333"/>
          <w:sz w:val="30"/>
          <w:szCs w:val="30"/>
        </w:rPr>
        <w:t>软科学</w:t>
      </w:r>
      <w:r w:rsidRPr="00FF2A3D">
        <w:rPr>
          <w:rFonts w:ascii="仿宋" w:eastAsia="仿宋" w:hAnsi="仿宋" w:cs="宋体" w:hint="eastAsia"/>
          <w:color w:val="333333"/>
          <w:sz w:val="30"/>
          <w:szCs w:val="30"/>
        </w:rPr>
        <w:t>研究课题选题，有关事项通知如下：</w:t>
      </w:r>
    </w:p>
    <w:p w:rsidR="00EE2AB8" w:rsidRPr="00591D2A" w:rsidRDefault="00EE2AB8" w:rsidP="000E3E15">
      <w:pPr>
        <w:pStyle w:val="NormalWeb"/>
        <w:autoSpaceDE w:val="0"/>
        <w:spacing w:before="0" w:beforeAutospacing="0" w:after="0" w:afterAutospacing="0" w:line="560" w:lineRule="exact"/>
        <w:ind w:firstLine="645"/>
        <w:rPr>
          <w:rFonts w:ascii="黑体" w:eastAsia="黑体" w:hAnsi="黑体"/>
          <w:color w:val="262626"/>
          <w:sz w:val="30"/>
          <w:szCs w:val="30"/>
        </w:rPr>
      </w:pPr>
      <w:r w:rsidRPr="00591D2A">
        <w:rPr>
          <w:rFonts w:ascii="黑体" w:eastAsia="黑体" w:hAnsi="黑体" w:hint="eastAsia"/>
          <w:color w:val="262626"/>
          <w:sz w:val="30"/>
          <w:szCs w:val="30"/>
        </w:rPr>
        <w:t>一、征集</w:t>
      </w:r>
      <w:r>
        <w:rPr>
          <w:rFonts w:ascii="黑体" w:eastAsia="黑体" w:hAnsi="黑体" w:hint="eastAsia"/>
          <w:color w:val="262626"/>
          <w:sz w:val="30"/>
          <w:szCs w:val="30"/>
        </w:rPr>
        <w:t>选</w:t>
      </w:r>
      <w:r w:rsidRPr="00591D2A">
        <w:rPr>
          <w:rFonts w:ascii="黑体" w:eastAsia="黑体" w:hAnsi="黑体" w:hint="eastAsia"/>
          <w:color w:val="262626"/>
          <w:sz w:val="30"/>
          <w:szCs w:val="30"/>
        </w:rPr>
        <w:t>题范围</w:t>
      </w:r>
    </w:p>
    <w:p w:rsidR="00EE2AB8" w:rsidRPr="00591D2A" w:rsidRDefault="00EE2AB8" w:rsidP="000E3E15">
      <w:pPr>
        <w:pStyle w:val="NormalWeb"/>
        <w:autoSpaceDE w:val="0"/>
        <w:spacing w:before="0" w:beforeAutospacing="0" w:after="0" w:afterAutospacing="0" w:line="560" w:lineRule="exact"/>
        <w:ind w:firstLine="645"/>
        <w:rPr>
          <w:rFonts w:ascii="楷体" w:eastAsia="楷体" w:hAnsi="楷体"/>
          <w:b/>
          <w:color w:val="262626"/>
          <w:sz w:val="30"/>
          <w:szCs w:val="30"/>
        </w:rPr>
      </w:pPr>
      <w:r w:rsidRPr="00591D2A">
        <w:rPr>
          <w:rFonts w:ascii="楷体" w:eastAsia="楷体" w:hAnsi="楷体" w:hint="eastAsia"/>
          <w:b/>
          <w:color w:val="262626"/>
          <w:sz w:val="30"/>
          <w:szCs w:val="30"/>
        </w:rPr>
        <w:t>（一）党和政府关注的科技相关焦点难点问题</w:t>
      </w:r>
    </w:p>
    <w:p w:rsidR="00EE2AB8" w:rsidRPr="00FF2A3D"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sidRPr="00FF2A3D">
        <w:rPr>
          <w:rFonts w:ascii="仿宋" w:eastAsia="仿宋" w:hAnsi="仿宋" w:hint="eastAsia"/>
          <w:color w:val="262626"/>
          <w:sz w:val="30"/>
          <w:szCs w:val="30"/>
        </w:rPr>
        <w:t>围绕</w:t>
      </w:r>
      <w:r>
        <w:rPr>
          <w:rFonts w:ascii="仿宋" w:eastAsia="仿宋" w:hAnsi="仿宋" w:hint="eastAsia"/>
          <w:color w:val="262626"/>
          <w:sz w:val="30"/>
          <w:szCs w:val="30"/>
        </w:rPr>
        <w:t>当前贵阳市</w:t>
      </w:r>
      <w:r w:rsidRPr="00FF2A3D">
        <w:rPr>
          <w:rFonts w:ascii="仿宋" w:eastAsia="仿宋" w:hAnsi="仿宋" w:hint="eastAsia"/>
          <w:color w:val="262626"/>
          <w:sz w:val="30"/>
          <w:szCs w:val="30"/>
        </w:rPr>
        <w:t>面临的机遇，聚焦市委、市政府关于</w:t>
      </w:r>
      <w:r w:rsidRPr="00101A40">
        <w:rPr>
          <w:rFonts w:ascii="仿宋" w:eastAsia="仿宋" w:hAnsi="仿宋" w:hint="eastAsia"/>
          <w:color w:val="262626"/>
          <w:sz w:val="30"/>
          <w:szCs w:val="30"/>
        </w:rPr>
        <w:t>“纵深推进</w:t>
      </w:r>
      <w:r w:rsidRPr="00101A40">
        <w:rPr>
          <w:rFonts w:ascii="仿宋" w:eastAsia="仿宋" w:hAnsi="仿宋"/>
          <w:color w:val="262626"/>
          <w:sz w:val="30"/>
          <w:szCs w:val="30"/>
        </w:rPr>
        <w:t>‘</w:t>
      </w:r>
      <w:r w:rsidRPr="00101A40">
        <w:rPr>
          <w:rFonts w:ascii="仿宋" w:eastAsia="仿宋" w:hAnsi="仿宋" w:hint="eastAsia"/>
          <w:color w:val="262626"/>
          <w:sz w:val="30"/>
          <w:szCs w:val="30"/>
        </w:rPr>
        <w:t>六大工程</w:t>
      </w:r>
      <w:r w:rsidRPr="00101A40">
        <w:rPr>
          <w:rFonts w:ascii="仿宋" w:eastAsia="仿宋" w:hAnsi="仿宋"/>
          <w:color w:val="262626"/>
          <w:sz w:val="30"/>
          <w:szCs w:val="30"/>
        </w:rPr>
        <w:t>’</w:t>
      </w:r>
      <w:r w:rsidRPr="00101A40">
        <w:rPr>
          <w:rFonts w:ascii="仿宋" w:eastAsia="仿宋" w:hAnsi="仿宋" w:hint="eastAsia"/>
          <w:color w:val="262626"/>
          <w:sz w:val="30"/>
          <w:szCs w:val="30"/>
        </w:rPr>
        <w:t>，打造贵阳发展升级版”的战略路径</w:t>
      </w:r>
      <w:r w:rsidRPr="00FF2A3D">
        <w:rPr>
          <w:rFonts w:ascii="仿宋" w:eastAsia="仿宋" w:hAnsi="仿宋" w:hint="eastAsia"/>
          <w:color w:val="262626"/>
          <w:sz w:val="30"/>
          <w:szCs w:val="30"/>
        </w:rPr>
        <w:t>和</w:t>
      </w:r>
      <w:r>
        <w:rPr>
          <w:rFonts w:ascii="仿宋" w:eastAsia="仿宋" w:hAnsi="仿宋" w:hint="eastAsia"/>
          <w:color w:val="262626"/>
          <w:sz w:val="30"/>
          <w:szCs w:val="30"/>
        </w:rPr>
        <w:t>“十三五”</w:t>
      </w:r>
      <w:r w:rsidRPr="00FF2A3D">
        <w:rPr>
          <w:rFonts w:ascii="仿宋" w:eastAsia="仿宋" w:hAnsi="仿宋" w:hint="eastAsia"/>
          <w:color w:val="262626"/>
          <w:sz w:val="30"/>
          <w:szCs w:val="30"/>
        </w:rPr>
        <w:t>规</w:t>
      </w:r>
      <w:r>
        <w:rPr>
          <w:rFonts w:ascii="仿宋" w:eastAsia="仿宋" w:hAnsi="仿宋" w:hint="eastAsia"/>
          <w:color w:val="262626"/>
          <w:sz w:val="30"/>
          <w:szCs w:val="30"/>
        </w:rPr>
        <w:t>划建设</w:t>
      </w:r>
      <w:r w:rsidRPr="00FF2A3D">
        <w:rPr>
          <w:rFonts w:ascii="仿宋" w:eastAsia="仿宋" w:hAnsi="仿宋" w:hint="eastAsia"/>
          <w:color w:val="262626"/>
          <w:sz w:val="30"/>
          <w:szCs w:val="30"/>
        </w:rPr>
        <w:t>要求，就当前市委、市政府关心的焦点和难点问题提出选题。选题应立足</w:t>
      </w:r>
      <w:r>
        <w:rPr>
          <w:rFonts w:ascii="仿宋" w:eastAsia="仿宋" w:hAnsi="仿宋" w:hint="eastAsia"/>
          <w:color w:val="262626"/>
          <w:sz w:val="30"/>
          <w:szCs w:val="30"/>
        </w:rPr>
        <w:t>当前实际</w:t>
      </w:r>
      <w:r w:rsidRPr="00FF2A3D">
        <w:rPr>
          <w:rFonts w:ascii="仿宋" w:eastAsia="仿宋" w:hAnsi="仿宋" w:hint="eastAsia"/>
          <w:color w:val="262626"/>
          <w:sz w:val="30"/>
          <w:szCs w:val="30"/>
        </w:rPr>
        <w:t>，关注</w:t>
      </w:r>
      <w:r>
        <w:rPr>
          <w:rFonts w:ascii="仿宋" w:eastAsia="仿宋" w:hAnsi="仿宋" w:hint="eastAsia"/>
          <w:color w:val="262626"/>
          <w:sz w:val="30"/>
          <w:szCs w:val="30"/>
        </w:rPr>
        <w:t>扶贫、</w:t>
      </w:r>
      <w:r w:rsidRPr="00FF2A3D">
        <w:rPr>
          <w:rFonts w:ascii="仿宋" w:eastAsia="仿宋" w:hAnsi="仿宋" w:hint="eastAsia"/>
          <w:color w:val="262626"/>
          <w:sz w:val="30"/>
          <w:szCs w:val="30"/>
        </w:rPr>
        <w:t>创新、科技、人才、资源、环境、民生、经济发展方式、新农村建设、城市发展等议题，注重科技相关和学科交叉。</w:t>
      </w:r>
    </w:p>
    <w:p w:rsidR="00EE2AB8" w:rsidRPr="00591D2A" w:rsidRDefault="00EE2AB8" w:rsidP="000E3E15">
      <w:pPr>
        <w:pStyle w:val="NormalWeb"/>
        <w:autoSpaceDE w:val="0"/>
        <w:spacing w:before="0" w:beforeAutospacing="0" w:after="0" w:afterAutospacing="0" w:line="560" w:lineRule="exact"/>
        <w:ind w:firstLine="645"/>
        <w:rPr>
          <w:rFonts w:ascii="楷体" w:eastAsia="楷体" w:hAnsi="楷体"/>
          <w:b/>
          <w:color w:val="262626"/>
          <w:sz w:val="30"/>
          <w:szCs w:val="30"/>
        </w:rPr>
      </w:pPr>
      <w:r w:rsidRPr="00591D2A">
        <w:rPr>
          <w:rFonts w:ascii="楷体" w:eastAsia="楷体" w:hAnsi="楷体" w:hint="eastAsia"/>
          <w:b/>
          <w:color w:val="262626"/>
          <w:sz w:val="30"/>
          <w:szCs w:val="30"/>
        </w:rPr>
        <w:t>（二）影响经济社会发展的重大科技相关问题</w:t>
      </w:r>
    </w:p>
    <w:p w:rsidR="00EE2AB8" w:rsidRPr="00FF2A3D"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sidRPr="00FF2A3D">
        <w:rPr>
          <w:rFonts w:ascii="仿宋" w:eastAsia="仿宋" w:hAnsi="仿宋" w:hint="eastAsia"/>
          <w:color w:val="262626"/>
          <w:sz w:val="30"/>
          <w:szCs w:val="30"/>
        </w:rPr>
        <w:t>重点围绕经济社会发展中的重大问题、关系改革发展稳定的热点问题、关系人民群众切身利益的突出问题提出选题。要重点围绕实施</w:t>
      </w:r>
      <w:r w:rsidRPr="00E33B96">
        <w:rPr>
          <w:rFonts w:ascii="仿宋" w:eastAsia="仿宋" w:hAnsi="仿宋" w:hint="eastAsia"/>
          <w:color w:val="262626"/>
          <w:sz w:val="30"/>
          <w:szCs w:val="30"/>
        </w:rPr>
        <w:t>建成大数据综合创</w:t>
      </w:r>
      <w:r>
        <w:rPr>
          <w:rFonts w:ascii="仿宋" w:eastAsia="仿宋" w:hAnsi="仿宋" w:hint="eastAsia"/>
          <w:color w:val="262626"/>
          <w:sz w:val="30"/>
          <w:szCs w:val="30"/>
        </w:rPr>
        <w:t>新试验区、建成全国生态文明示范城市、建成更高水平的全面小康社会、绿色发展、</w:t>
      </w:r>
      <w:r w:rsidRPr="00FF2A3D">
        <w:rPr>
          <w:rFonts w:ascii="仿宋" w:eastAsia="仿宋" w:hAnsi="仿宋" w:hint="eastAsia"/>
          <w:color w:val="262626"/>
          <w:sz w:val="30"/>
          <w:szCs w:val="30"/>
        </w:rPr>
        <w:t>产</w:t>
      </w:r>
      <w:r>
        <w:rPr>
          <w:rFonts w:ascii="仿宋" w:eastAsia="仿宋" w:hAnsi="仿宋" w:hint="eastAsia"/>
          <w:color w:val="262626"/>
          <w:sz w:val="30"/>
          <w:szCs w:val="30"/>
        </w:rPr>
        <w:t>业结构调整、人才发展战略等</w:t>
      </w:r>
      <w:r w:rsidRPr="00FF2A3D">
        <w:rPr>
          <w:rFonts w:ascii="仿宋" w:eastAsia="仿宋" w:hAnsi="仿宋" w:hint="eastAsia"/>
          <w:color w:val="262626"/>
          <w:sz w:val="30"/>
          <w:szCs w:val="30"/>
        </w:rPr>
        <w:t>议题。应突出问题导向，凸显前瞻性、全局性和战略性，特别是要发现那些不被注意但影响重大的问题。选题要充分体现支撑决策、服务决策的宗旨，注意发挥跨学科、综合交叉的优势。</w:t>
      </w:r>
    </w:p>
    <w:p w:rsidR="00EE2AB8" w:rsidRPr="00591D2A" w:rsidRDefault="00EE2AB8" w:rsidP="000E3E15">
      <w:pPr>
        <w:pStyle w:val="NormalWeb"/>
        <w:autoSpaceDE w:val="0"/>
        <w:spacing w:before="0" w:beforeAutospacing="0" w:after="0" w:afterAutospacing="0" w:line="560" w:lineRule="exact"/>
        <w:ind w:firstLine="645"/>
        <w:rPr>
          <w:rFonts w:ascii="楷体" w:eastAsia="楷体" w:hAnsi="楷体"/>
          <w:b/>
          <w:color w:val="262626"/>
          <w:sz w:val="30"/>
          <w:szCs w:val="30"/>
        </w:rPr>
      </w:pPr>
      <w:r w:rsidRPr="00591D2A">
        <w:rPr>
          <w:rFonts w:ascii="楷体" w:eastAsia="楷体" w:hAnsi="楷体" w:hint="eastAsia"/>
          <w:b/>
          <w:color w:val="262626"/>
          <w:sz w:val="30"/>
          <w:szCs w:val="30"/>
        </w:rPr>
        <w:t>（三）关系</w:t>
      </w:r>
      <w:r>
        <w:rPr>
          <w:rFonts w:ascii="楷体" w:eastAsia="楷体" w:hAnsi="楷体" w:hint="eastAsia"/>
          <w:b/>
          <w:color w:val="262626"/>
          <w:sz w:val="30"/>
          <w:szCs w:val="30"/>
        </w:rPr>
        <w:t>贵阳</w:t>
      </w:r>
      <w:r w:rsidRPr="00591D2A">
        <w:rPr>
          <w:rFonts w:ascii="楷体" w:eastAsia="楷体" w:hAnsi="楷体" w:hint="eastAsia"/>
          <w:b/>
          <w:color w:val="262626"/>
          <w:sz w:val="30"/>
          <w:szCs w:val="30"/>
        </w:rPr>
        <w:t>未来发展的潜在问题</w:t>
      </w:r>
    </w:p>
    <w:p w:rsidR="00EE2AB8" w:rsidRPr="00FF2A3D"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sidRPr="00FF2A3D">
        <w:rPr>
          <w:rFonts w:ascii="仿宋" w:eastAsia="仿宋" w:hAnsi="仿宋" w:hint="eastAsia"/>
          <w:color w:val="262626"/>
          <w:sz w:val="30"/>
          <w:szCs w:val="30"/>
        </w:rPr>
        <w:t>重点围绕对</w:t>
      </w:r>
      <w:r>
        <w:rPr>
          <w:rFonts w:ascii="仿宋" w:eastAsia="仿宋" w:hAnsi="仿宋" w:hint="eastAsia"/>
          <w:color w:val="262626"/>
          <w:sz w:val="30"/>
          <w:szCs w:val="30"/>
        </w:rPr>
        <w:t>贵阳</w:t>
      </w:r>
      <w:r w:rsidRPr="00FF2A3D">
        <w:rPr>
          <w:rFonts w:ascii="仿宋" w:eastAsia="仿宋" w:hAnsi="仿宋" w:hint="eastAsia"/>
          <w:color w:val="262626"/>
          <w:sz w:val="30"/>
          <w:szCs w:val="30"/>
        </w:rPr>
        <w:t>未来发展有重大影响的潜在问题，制约</w:t>
      </w:r>
      <w:r>
        <w:rPr>
          <w:rFonts w:ascii="仿宋" w:eastAsia="仿宋" w:hAnsi="仿宋" w:hint="eastAsia"/>
          <w:color w:val="262626"/>
          <w:sz w:val="30"/>
          <w:szCs w:val="30"/>
        </w:rPr>
        <w:t>贵阳</w:t>
      </w:r>
      <w:r w:rsidRPr="00FF2A3D">
        <w:rPr>
          <w:rFonts w:ascii="仿宋" w:eastAsia="仿宋" w:hAnsi="仿宋" w:hint="eastAsia"/>
          <w:color w:val="262626"/>
          <w:sz w:val="30"/>
          <w:szCs w:val="30"/>
        </w:rPr>
        <w:t>城市发展的重大要素问题，推动</w:t>
      </w:r>
      <w:r>
        <w:rPr>
          <w:rFonts w:ascii="仿宋" w:eastAsia="仿宋" w:hAnsi="仿宋" w:hint="eastAsia"/>
          <w:color w:val="262626"/>
          <w:sz w:val="30"/>
          <w:szCs w:val="30"/>
        </w:rPr>
        <w:t>贵阳未来发展的创新、产业和经济引擎等问题。</w:t>
      </w:r>
      <w:r w:rsidRPr="00FF2A3D">
        <w:rPr>
          <w:rFonts w:ascii="仿宋" w:eastAsia="仿宋" w:hAnsi="仿宋" w:hint="eastAsia"/>
          <w:color w:val="262626"/>
          <w:sz w:val="30"/>
          <w:szCs w:val="30"/>
        </w:rPr>
        <w:t>从城市发展定位出发，突破传统思维模式，注意</w:t>
      </w:r>
      <w:r>
        <w:rPr>
          <w:rFonts w:ascii="仿宋" w:eastAsia="仿宋" w:hAnsi="仿宋" w:hint="eastAsia"/>
          <w:color w:val="262626"/>
          <w:sz w:val="30"/>
          <w:szCs w:val="30"/>
        </w:rPr>
        <w:t>贵阳</w:t>
      </w:r>
      <w:r w:rsidRPr="00FF2A3D">
        <w:rPr>
          <w:rFonts w:ascii="仿宋" w:eastAsia="仿宋" w:hAnsi="仿宋" w:hint="eastAsia"/>
          <w:color w:val="262626"/>
          <w:sz w:val="30"/>
          <w:szCs w:val="30"/>
        </w:rPr>
        <w:t>城市战略功能定位、体制机制改革与创新、现代社会建构、美丽</w:t>
      </w:r>
      <w:r>
        <w:rPr>
          <w:rFonts w:ascii="仿宋" w:eastAsia="仿宋" w:hAnsi="仿宋" w:hint="eastAsia"/>
          <w:color w:val="262626"/>
          <w:sz w:val="30"/>
          <w:szCs w:val="30"/>
        </w:rPr>
        <w:t>乡村建设等</w:t>
      </w:r>
      <w:r w:rsidRPr="00FF2A3D">
        <w:rPr>
          <w:rFonts w:ascii="仿宋" w:eastAsia="仿宋" w:hAnsi="仿宋" w:hint="eastAsia"/>
          <w:color w:val="262626"/>
          <w:sz w:val="30"/>
          <w:szCs w:val="30"/>
        </w:rPr>
        <w:t>相关议题。关注未来中国政治、经济、社会、文化、生态文明和科技发展变化对</w:t>
      </w:r>
      <w:r>
        <w:rPr>
          <w:rFonts w:ascii="仿宋" w:eastAsia="仿宋" w:hAnsi="仿宋" w:hint="eastAsia"/>
          <w:color w:val="262626"/>
          <w:sz w:val="30"/>
          <w:szCs w:val="30"/>
        </w:rPr>
        <w:t>贵阳</w:t>
      </w:r>
      <w:r w:rsidRPr="00FF2A3D">
        <w:rPr>
          <w:rFonts w:ascii="仿宋" w:eastAsia="仿宋" w:hAnsi="仿宋" w:hint="eastAsia"/>
          <w:color w:val="262626"/>
          <w:sz w:val="30"/>
          <w:szCs w:val="30"/>
        </w:rPr>
        <w:t>的综合影响，体现自然科学和社会科学联合协同，强化对未来的预测、展望和谋划。</w:t>
      </w:r>
    </w:p>
    <w:p w:rsidR="00EE2AB8" w:rsidRPr="00591D2A" w:rsidRDefault="00EE2AB8" w:rsidP="000E3E15">
      <w:pPr>
        <w:pStyle w:val="NormalWeb"/>
        <w:autoSpaceDE w:val="0"/>
        <w:spacing w:before="0" w:beforeAutospacing="0" w:after="0" w:afterAutospacing="0" w:line="560" w:lineRule="exact"/>
        <w:rPr>
          <w:rFonts w:ascii="楷体" w:eastAsia="楷体" w:hAnsi="楷体"/>
          <w:b/>
          <w:color w:val="262626"/>
          <w:sz w:val="30"/>
          <w:szCs w:val="30"/>
        </w:rPr>
      </w:pPr>
      <w:r>
        <w:rPr>
          <w:rFonts w:ascii="楷体" w:eastAsia="楷体" w:hAnsi="楷体"/>
          <w:b/>
          <w:color w:val="262626"/>
          <w:sz w:val="30"/>
          <w:szCs w:val="30"/>
        </w:rPr>
        <w:t xml:space="preserve">   </w:t>
      </w:r>
      <w:r w:rsidRPr="00591D2A">
        <w:rPr>
          <w:rFonts w:ascii="楷体" w:eastAsia="楷体" w:hAnsi="楷体" w:hint="eastAsia"/>
          <w:b/>
          <w:color w:val="262626"/>
          <w:sz w:val="30"/>
          <w:szCs w:val="30"/>
        </w:rPr>
        <w:t>（四）科技工作者状况调查类和科协自身发展建设类课题</w:t>
      </w:r>
    </w:p>
    <w:p w:rsidR="00EE2AB8" w:rsidRPr="00FF2A3D"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sidRPr="00591D2A">
        <w:rPr>
          <w:rFonts w:ascii="仿宋" w:eastAsia="仿宋" w:hAnsi="仿宋" w:hint="eastAsia"/>
          <w:b/>
          <w:color w:val="262626"/>
          <w:sz w:val="30"/>
          <w:szCs w:val="30"/>
        </w:rPr>
        <w:t>一是</w:t>
      </w:r>
      <w:r w:rsidRPr="00FF2A3D">
        <w:rPr>
          <w:rFonts w:ascii="仿宋" w:eastAsia="仿宋" w:hAnsi="仿宋" w:hint="eastAsia"/>
          <w:color w:val="262626"/>
          <w:sz w:val="30"/>
          <w:szCs w:val="30"/>
        </w:rPr>
        <w:t>围绕</w:t>
      </w:r>
      <w:r>
        <w:rPr>
          <w:rFonts w:ascii="仿宋" w:eastAsia="仿宋" w:hAnsi="仿宋" w:hint="eastAsia"/>
          <w:color w:val="262626"/>
          <w:sz w:val="30"/>
          <w:szCs w:val="30"/>
        </w:rPr>
        <w:t>贵阳</w:t>
      </w:r>
      <w:r w:rsidRPr="00FF2A3D">
        <w:rPr>
          <w:rFonts w:ascii="仿宋" w:eastAsia="仿宋" w:hAnsi="仿宋" w:hint="eastAsia"/>
          <w:color w:val="262626"/>
          <w:sz w:val="30"/>
          <w:szCs w:val="30"/>
        </w:rPr>
        <w:t>市科技工作者队伍的结构、素质、变化趋势、流动情况、权益保障、思想动态等方面展开调查研究，通过问卷调查、专题调研等方式，准确把握并及时反映广大科技工作者的意见和呼声，或者开展</w:t>
      </w:r>
      <w:r>
        <w:rPr>
          <w:rFonts w:ascii="仿宋" w:eastAsia="仿宋" w:hAnsi="仿宋" w:hint="eastAsia"/>
          <w:color w:val="262626"/>
          <w:sz w:val="30"/>
          <w:szCs w:val="30"/>
        </w:rPr>
        <w:t>贵阳</w:t>
      </w:r>
      <w:r w:rsidRPr="00FF2A3D">
        <w:rPr>
          <w:rFonts w:ascii="仿宋" w:eastAsia="仿宋" w:hAnsi="仿宋" w:hint="eastAsia"/>
          <w:color w:val="262626"/>
          <w:sz w:val="30"/>
          <w:szCs w:val="30"/>
        </w:rPr>
        <w:t>市科技人力资源方面的调查研究。</w:t>
      </w:r>
      <w:r w:rsidRPr="00591D2A">
        <w:rPr>
          <w:rFonts w:ascii="仿宋" w:eastAsia="仿宋" w:hAnsi="仿宋" w:hint="eastAsia"/>
          <w:b/>
          <w:color w:val="262626"/>
          <w:sz w:val="30"/>
          <w:szCs w:val="30"/>
        </w:rPr>
        <w:t>二是</w:t>
      </w:r>
      <w:r w:rsidRPr="00FF2A3D">
        <w:rPr>
          <w:rFonts w:ascii="仿宋" w:eastAsia="仿宋" w:hAnsi="仿宋" w:hint="eastAsia"/>
          <w:color w:val="262626"/>
          <w:sz w:val="30"/>
          <w:szCs w:val="30"/>
        </w:rPr>
        <w:t>针对科协及其所属团体的性质、功能、定位及组织体制、运行机制、活动方式等方面开展研究，探讨加强和改进科协及其所属团体，特别是基层组织建设工作以及推动科协及其所属团体的科学发展方面的研究。</w:t>
      </w:r>
    </w:p>
    <w:p w:rsidR="00EE2AB8" w:rsidRPr="00591D2A" w:rsidRDefault="00EE2AB8" w:rsidP="000E3E15">
      <w:pPr>
        <w:pStyle w:val="NormalWeb"/>
        <w:autoSpaceDE w:val="0"/>
        <w:spacing w:before="0" w:beforeAutospacing="0" w:after="0" w:afterAutospacing="0" w:line="560" w:lineRule="exact"/>
        <w:ind w:firstLine="645"/>
        <w:rPr>
          <w:rFonts w:ascii="黑体" w:eastAsia="黑体" w:hAnsi="黑体"/>
          <w:color w:val="262626"/>
          <w:sz w:val="30"/>
          <w:szCs w:val="30"/>
        </w:rPr>
      </w:pPr>
      <w:r w:rsidRPr="00591D2A">
        <w:rPr>
          <w:rFonts w:ascii="黑体" w:eastAsia="黑体" w:hAnsi="黑体" w:hint="eastAsia"/>
          <w:color w:val="262626"/>
          <w:sz w:val="30"/>
          <w:szCs w:val="30"/>
        </w:rPr>
        <w:t>二、推荐与发布</w:t>
      </w:r>
    </w:p>
    <w:p w:rsidR="00EE2AB8" w:rsidRDefault="00EE2AB8" w:rsidP="000E3E15">
      <w:pPr>
        <w:spacing w:line="560" w:lineRule="exact"/>
        <w:ind w:left="150" w:right="150"/>
        <w:rPr>
          <w:rFonts w:ascii="仿宋" w:eastAsia="仿宋" w:hAnsi="仿宋"/>
          <w:color w:val="262626"/>
          <w:sz w:val="30"/>
          <w:szCs w:val="30"/>
        </w:rPr>
      </w:pPr>
      <w:r>
        <w:rPr>
          <w:rFonts w:ascii="仿宋" w:eastAsia="仿宋" w:hAnsi="仿宋"/>
          <w:color w:val="262626"/>
          <w:sz w:val="30"/>
          <w:szCs w:val="30"/>
        </w:rPr>
        <w:t xml:space="preserve">   </w:t>
      </w:r>
      <w:r w:rsidRPr="00FF2A3D">
        <w:rPr>
          <w:rFonts w:ascii="仿宋" w:eastAsia="仿宋" w:hAnsi="仿宋"/>
          <w:color w:val="262626"/>
          <w:sz w:val="30"/>
          <w:szCs w:val="30"/>
        </w:rPr>
        <w:t>1.</w:t>
      </w:r>
      <w:r w:rsidRPr="00FF2A3D">
        <w:rPr>
          <w:rFonts w:ascii="仿宋" w:eastAsia="仿宋" w:hAnsi="仿宋" w:hint="eastAsia"/>
          <w:color w:val="262626"/>
          <w:sz w:val="30"/>
          <w:szCs w:val="30"/>
        </w:rPr>
        <w:t>市科协对所征集的课题进行整理汇总后，分类上报</w:t>
      </w:r>
      <w:r>
        <w:rPr>
          <w:rFonts w:ascii="仿宋" w:eastAsia="仿宋" w:hAnsi="仿宋" w:hint="eastAsia"/>
          <w:color w:val="262626"/>
          <w:sz w:val="30"/>
          <w:szCs w:val="30"/>
        </w:rPr>
        <w:t>省</w:t>
      </w:r>
      <w:r w:rsidRPr="00FF2A3D">
        <w:rPr>
          <w:rFonts w:ascii="仿宋" w:eastAsia="仿宋" w:hAnsi="仿宋" w:hint="eastAsia"/>
          <w:color w:val="262626"/>
          <w:sz w:val="30"/>
          <w:szCs w:val="30"/>
        </w:rPr>
        <w:t>科协或纳入</w:t>
      </w:r>
      <w:r>
        <w:rPr>
          <w:rFonts w:ascii="仿宋" w:eastAsia="仿宋" w:hAnsi="仿宋" w:hint="eastAsia"/>
          <w:color w:val="262626"/>
          <w:sz w:val="30"/>
          <w:szCs w:val="30"/>
        </w:rPr>
        <w:t>贵阳</w:t>
      </w:r>
      <w:r w:rsidRPr="00FF2A3D">
        <w:rPr>
          <w:rFonts w:ascii="仿宋" w:eastAsia="仿宋" w:hAnsi="仿宋" w:hint="eastAsia"/>
          <w:color w:val="262626"/>
          <w:sz w:val="30"/>
          <w:szCs w:val="30"/>
        </w:rPr>
        <w:t>市科协</w:t>
      </w:r>
      <w:r>
        <w:rPr>
          <w:rFonts w:ascii="仿宋" w:eastAsia="仿宋" w:hAnsi="仿宋" w:hint="eastAsia"/>
          <w:color w:val="262626"/>
          <w:sz w:val="30"/>
          <w:szCs w:val="30"/>
        </w:rPr>
        <w:t>软科学研究课题</w:t>
      </w:r>
      <w:r w:rsidRPr="00FF2A3D">
        <w:rPr>
          <w:rFonts w:ascii="仿宋" w:eastAsia="仿宋" w:hAnsi="仿宋" w:hint="eastAsia"/>
          <w:color w:val="262626"/>
          <w:sz w:val="30"/>
          <w:szCs w:val="30"/>
        </w:rPr>
        <w:t>选题库</w:t>
      </w:r>
      <w:r>
        <w:rPr>
          <w:rFonts w:ascii="仿宋" w:eastAsia="仿宋" w:hAnsi="仿宋" w:hint="eastAsia"/>
          <w:color w:val="262626"/>
          <w:sz w:val="30"/>
          <w:szCs w:val="30"/>
        </w:rPr>
        <w:t>。</w:t>
      </w:r>
    </w:p>
    <w:p w:rsidR="00EE2AB8" w:rsidRPr="00FF2A3D" w:rsidRDefault="00EE2AB8" w:rsidP="000E3E15">
      <w:pPr>
        <w:spacing w:line="560" w:lineRule="exact"/>
        <w:ind w:left="150" w:right="150"/>
        <w:rPr>
          <w:rFonts w:ascii="仿宋" w:eastAsia="仿宋" w:hAnsi="仿宋" w:cs="Arial"/>
          <w:color w:val="333333"/>
          <w:sz w:val="30"/>
          <w:szCs w:val="30"/>
        </w:rPr>
      </w:pPr>
      <w:r>
        <w:rPr>
          <w:rFonts w:ascii="仿宋" w:eastAsia="仿宋" w:hAnsi="仿宋"/>
          <w:color w:val="262626"/>
          <w:sz w:val="30"/>
          <w:szCs w:val="30"/>
        </w:rPr>
        <w:t xml:space="preserve">   2</w:t>
      </w:r>
      <w:r w:rsidRPr="00FF2A3D">
        <w:rPr>
          <w:rFonts w:ascii="仿宋" w:eastAsia="仿宋" w:hAnsi="仿宋"/>
          <w:color w:val="262626"/>
          <w:sz w:val="30"/>
          <w:szCs w:val="30"/>
        </w:rPr>
        <w:t>.</w:t>
      </w:r>
      <w:r w:rsidRPr="00FF2A3D">
        <w:rPr>
          <w:rFonts w:ascii="仿宋" w:eastAsia="仿宋" w:hAnsi="仿宋" w:cs="宋体" w:hint="eastAsia"/>
          <w:color w:val="333333"/>
          <w:sz w:val="30"/>
          <w:szCs w:val="30"/>
        </w:rPr>
        <w:t>凡是建议选题被采用的单位或个人，同等条件下具有承担该课题研究的优先权。立项课题将获得</w:t>
      </w:r>
      <w:r w:rsidRPr="00FF2A3D">
        <w:rPr>
          <w:rFonts w:ascii="仿宋" w:eastAsia="仿宋" w:hAnsi="仿宋" w:cs="Arial"/>
          <w:color w:val="333333"/>
          <w:sz w:val="30"/>
          <w:szCs w:val="30"/>
        </w:rPr>
        <w:t>1-5</w:t>
      </w:r>
      <w:r w:rsidRPr="00FF2A3D">
        <w:rPr>
          <w:rFonts w:ascii="仿宋" w:eastAsia="仿宋" w:hAnsi="仿宋" w:cs="宋体" w:hint="eastAsia"/>
          <w:color w:val="333333"/>
          <w:sz w:val="30"/>
          <w:szCs w:val="30"/>
        </w:rPr>
        <w:t>万元不等课题研究经费支持。</w:t>
      </w:r>
    </w:p>
    <w:p w:rsidR="00EE2AB8" w:rsidRPr="00FF2A3D"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Pr>
          <w:rFonts w:ascii="仿宋" w:eastAsia="仿宋" w:hAnsi="仿宋"/>
          <w:color w:val="262626"/>
          <w:sz w:val="30"/>
          <w:szCs w:val="30"/>
        </w:rPr>
        <w:t>3</w:t>
      </w:r>
      <w:r w:rsidRPr="00FF2A3D">
        <w:rPr>
          <w:rFonts w:ascii="仿宋" w:eastAsia="仿宋" w:hAnsi="仿宋"/>
          <w:color w:val="262626"/>
          <w:sz w:val="30"/>
          <w:szCs w:val="30"/>
        </w:rPr>
        <w:t>.</w:t>
      </w:r>
      <w:r w:rsidRPr="00FF2A3D">
        <w:rPr>
          <w:rFonts w:ascii="仿宋" w:eastAsia="仿宋" w:hAnsi="仿宋" w:hint="eastAsia"/>
          <w:color w:val="262626"/>
          <w:sz w:val="30"/>
          <w:szCs w:val="30"/>
        </w:rPr>
        <w:t>优秀研究成果将编入《</w:t>
      </w:r>
      <w:r>
        <w:rPr>
          <w:rFonts w:ascii="仿宋" w:eastAsia="仿宋" w:hAnsi="仿宋" w:hint="eastAsia"/>
          <w:color w:val="262626"/>
          <w:sz w:val="30"/>
          <w:szCs w:val="30"/>
        </w:rPr>
        <w:t>贵阳</w:t>
      </w:r>
      <w:r w:rsidRPr="00FF2A3D">
        <w:rPr>
          <w:rFonts w:ascii="仿宋" w:eastAsia="仿宋" w:hAnsi="仿宋" w:hint="eastAsia"/>
          <w:color w:val="262626"/>
          <w:sz w:val="30"/>
          <w:szCs w:val="30"/>
        </w:rPr>
        <w:t>市科协系统优秀调研成果汇编》。</w:t>
      </w:r>
    </w:p>
    <w:p w:rsidR="00EE2AB8" w:rsidRPr="00591D2A" w:rsidRDefault="00EE2AB8" w:rsidP="000E3E15">
      <w:pPr>
        <w:pStyle w:val="NormalWeb"/>
        <w:autoSpaceDE w:val="0"/>
        <w:spacing w:before="0" w:beforeAutospacing="0" w:after="0" w:afterAutospacing="0" w:line="560" w:lineRule="exact"/>
        <w:ind w:firstLine="645"/>
        <w:rPr>
          <w:rFonts w:ascii="黑体" w:eastAsia="黑体" w:hAnsi="黑体"/>
          <w:color w:val="262626"/>
          <w:sz w:val="30"/>
          <w:szCs w:val="30"/>
        </w:rPr>
      </w:pPr>
      <w:r w:rsidRPr="00591D2A">
        <w:rPr>
          <w:rFonts w:ascii="黑体" w:eastAsia="黑体" w:hAnsi="黑体" w:hint="eastAsia"/>
          <w:color w:val="262626"/>
          <w:sz w:val="30"/>
          <w:szCs w:val="30"/>
        </w:rPr>
        <w:t>三、报送要求</w:t>
      </w:r>
    </w:p>
    <w:p w:rsidR="00EE2AB8" w:rsidRDefault="00EE2AB8" w:rsidP="000E3E15">
      <w:pPr>
        <w:pStyle w:val="NormalWeb"/>
        <w:autoSpaceDE w:val="0"/>
        <w:spacing w:before="0" w:beforeAutospacing="0" w:after="0" w:afterAutospacing="0" w:line="560" w:lineRule="exact"/>
        <w:ind w:firstLine="645"/>
        <w:rPr>
          <w:rFonts w:ascii="仿宋" w:eastAsia="仿宋" w:hAnsi="仿宋"/>
          <w:color w:val="333333"/>
          <w:sz w:val="30"/>
          <w:szCs w:val="30"/>
        </w:rPr>
      </w:pPr>
      <w:r w:rsidRPr="00FF2A3D">
        <w:rPr>
          <w:rFonts w:ascii="仿宋" w:eastAsia="仿宋" w:hAnsi="仿宋" w:hint="eastAsia"/>
          <w:color w:val="333333"/>
          <w:sz w:val="30"/>
          <w:szCs w:val="30"/>
        </w:rPr>
        <w:t>请各单位及科技工作</w:t>
      </w:r>
      <w:r>
        <w:rPr>
          <w:rFonts w:ascii="仿宋" w:eastAsia="仿宋" w:hAnsi="仿宋" w:hint="eastAsia"/>
          <w:color w:val="333333"/>
          <w:sz w:val="30"/>
          <w:szCs w:val="30"/>
        </w:rPr>
        <w:t>者，结合自身工作实践，拟定选题，</w:t>
      </w:r>
      <w:r w:rsidRPr="00FF2A3D">
        <w:rPr>
          <w:rFonts w:ascii="仿宋" w:eastAsia="仿宋" w:hAnsi="仿宋" w:hint="eastAsia"/>
          <w:color w:val="333333"/>
          <w:sz w:val="30"/>
          <w:szCs w:val="30"/>
        </w:rPr>
        <w:t>于</w:t>
      </w:r>
      <w:r>
        <w:rPr>
          <w:rFonts w:ascii="仿宋" w:eastAsia="仿宋" w:hAnsi="仿宋"/>
          <w:color w:val="333333"/>
          <w:sz w:val="30"/>
          <w:szCs w:val="30"/>
        </w:rPr>
        <w:t>2016</w:t>
      </w:r>
      <w:r>
        <w:rPr>
          <w:rFonts w:ascii="仿宋" w:eastAsia="仿宋" w:hAnsi="仿宋" w:hint="eastAsia"/>
          <w:color w:val="333333"/>
          <w:sz w:val="30"/>
          <w:szCs w:val="30"/>
        </w:rPr>
        <w:t>年</w:t>
      </w:r>
      <w:r w:rsidRPr="00FF2A3D">
        <w:rPr>
          <w:rFonts w:ascii="仿宋" w:eastAsia="仿宋" w:hAnsi="仿宋" w:cs="Arial"/>
          <w:color w:val="333333"/>
          <w:sz w:val="30"/>
          <w:szCs w:val="30"/>
        </w:rPr>
        <w:t>1</w:t>
      </w:r>
      <w:r w:rsidRPr="00FF2A3D">
        <w:rPr>
          <w:rFonts w:ascii="仿宋" w:eastAsia="仿宋" w:hAnsi="仿宋" w:hint="eastAsia"/>
          <w:color w:val="333333"/>
          <w:sz w:val="30"/>
          <w:szCs w:val="30"/>
        </w:rPr>
        <w:t>月</w:t>
      </w:r>
      <w:r w:rsidRPr="00FF2A3D">
        <w:rPr>
          <w:rFonts w:ascii="仿宋" w:eastAsia="仿宋" w:hAnsi="仿宋" w:cs="Arial"/>
          <w:color w:val="333333"/>
          <w:sz w:val="30"/>
          <w:szCs w:val="30"/>
        </w:rPr>
        <w:t>2</w:t>
      </w:r>
      <w:r>
        <w:rPr>
          <w:rFonts w:ascii="仿宋" w:eastAsia="仿宋" w:hAnsi="仿宋" w:cs="Arial"/>
          <w:color w:val="333333"/>
          <w:sz w:val="30"/>
          <w:szCs w:val="30"/>
        </w:rPr>
        <w:t>9</w:t>
      </w:r>
      <w:r w:rsidRPr="00FF2A3D">
        <w:rPr>
          <w:rFonts w:ascii="仿宋" w:eastAsia="仿宋" w:hAnsi="仿宋" w:hint="eastAsia"/>
          <w:color w:val="333333"/>
          <w:sz w:val="30"/>
          <w:szCs w:val="30"/>
        </w:rPr>
        <w:t>日前，填写《</w:t>
      </w:r>
      <w:r w:rsidRPr="00FF2A3D">
        <w:rPr>
          <w:rFonts w:ascii="仿宋" w:eastAsia="仿宋" w:hAnsi="仿宋" w:cs="Arial"/>
          <w:color w:val="333333"/>
          <w:sz w:val="30"/>
          <w:szCs w:val="30"/>
        </w:rPr>
        <w:t>2016</w:t>
      </w:r>
      <w:r w:rsidRPr="00FF2A3D">
        <w:rPr>
          <w:rFonts w:ascii="仿宋" w:eastAsia="仿宋" w:hAnsi="仿宋" w:hint="eastAsia"/>
          <w:color w:val="333333"/>
          <w:sz w:val="30"/>
          <w:szCs w:val="30"/>
        </w:rPr>
        <w:t>年度</w:t>
      </w:r>
      <w:r>
        <w:rPr>
          <w:rFonts w:ascii="仿宋" w:eastAsia="仿宋" w:hAnsi="仿宋" w:hint="eastAsia"/>
          <w:color w:val="333333"/>
          <w:sz w:val="30"/>
          <w:szCs w:val="30"/>
        </w:rPr>
        <w:t>贵阳</w:t>
      </w:r>
      <w:r w:rsidRPr="00FF2A3D">
        <w:rPr>
          <w:rFonts w:ascii="仿宋" w:eastAsia="仿宋" w:hAnsi="仿宋" w:hint="eastAsia"/>
          <w:color w:val="333333"/>
          <w:sz w:val="30"/>
          <w:szCs w:val="30"/>
        </w:rPr>
        <w:t>市科协</w:t>
      </w:r>
      <w:r>
        <w:rPr>
          <w:rFonts w:ascii="仿宋" w:eastAsia="仿宋" w:hAnsi="仿宋" w:hint="eastAsia"/>
          <w:color w:val="333333"/>
          <w:sz w:val="30"/>
          <w:szCs w:val="30"/>
        </w:rPr>
        <w:t>软科学研究</w:t>
      </w:r>
      <w:r w:rsidRPr="00FF2A3D">
        <w:rPr>
          <w:rFonts w:ascii="仿宋" w:eastAsia="仿宋" w:hAnsi="仿宋" w:hint="eastAsia"/>
          <w:color w:val="333333"/>
          <w:sz w:val="30"/>
          <w:szCs w:val="30"/>
        </w:rPr>
        <w:t>课题选题建议表》，</w:t>
      </w:r>
      <w:r w:rsidRPr="00FF2A3D">
        <w:rPr>
          <w:rFonts w:ascii="仿宋" w:eastAsia="仿宋" w:hAnsi="仿宋" w:hint="eastAsia"/>
          <w:color w:val="262626"/>
          <w:sz w:val="30"/>
          <w:szCs w:val="30"/>
        </w:rPr>
        <w:t>纸质版和电子版报送至市科协调宣部</w:t>
      </w:r>
      <w:r>
        <w:rPr>
          <w:rFonts w:ascii="仿宋" w:eastAsia="仿宋" w:hAnsi="仿宋" w:hint="eastAsia"/>
          <w:color w:val="262626"/>
          <w:sz w:val="30"/>
          <w:szCs w:val="30"/>
        </w:rPr>
        <w:t>。</w:t>
      </w:r>
      <w:r w:rsidRPr="00FF2A3D">
        <w:rPr>
          <w:rFonts w:ascii="仿宋" w:eastAsia="仿宋" w:hAnsi="仿宋" w:hint="eastAsia"/>
          <w:color w:val="262626"/>
          <w:sz w:val="30"/>
          <w:szCs w:val="30"/>
        </w:rPr>
        <w:t>电子版及附件可从</w:t>
      </w:r>
      <w:r>
        <w:rPr>
          <w:rFonts w:ascii="仿宋" w:eastAsia="仿宋" w:hAnsi="仿宋" w:hint="eastAsia"/>
          <w:color w:val="262626"/>
          <w:sz w:val="30"/>
          <w:szCs w:val="30"/>
        </w:rPr>
        <w:t>贵阳科普网</w:t>
      </w:r>
      <w:r w:rsidRPr="00FF2A3D">
        <w:rPr>
          <w:rFonts w:ascii="仿宋" w:eastAsia="仿宋" w:hAnsi="仿宋"/>
          <w:color w:val="262626"/>
          <w:sz w:val="30"/>
          <w:szCs w:val="30"/>
        </w:rPr>
        <w:t>(</w:t>
      </w:r>
      <w:hyperlink r:id="rId4" w:history="1">
        <w:r w:rsidRPr="005B6F3D">
          <w:rPr>
            <w:rStyle w:val="Hyperlink"/>
            <w:rFonts w:ascii="仿宋" w:eastAsia="仿宋" w:hAnsi="仿宋" w:cs="仿宋_GB2312"/>
            <w:sz w:val="30"/>
            <w:szCs w:val="30"/>
          </w:rPr>
          <w:t>www.gykp.cn</w:t>
        </w:r>
      </w:hyperlink>
      <w:r w:rsidRPr="00FF2A3D">
        <w:rPr>
          <w:rFonts w:ascii="仿宋" w:eastAsia="仿宋" w:hAnsi="仿宋"/>
          <w:color w:val="262626"/>
          <w:sz w:val="30"/>
          <w:szCs w:val="30"/>
        </w:rPr>
        <w:t>)</w:t>
      </w:r>
      <w:r w:rsidRPr="00FF2A3D">
        <w:rPr>
          <w:rFonts w:ascii="仿宋" w:eastAsia="仿宋" w:hAnsi="仿宋" w:hint="eastAsia"/>
          <w:color w:val="262626"/>
          <w:sz w:val="30"/>
          <w:szCs w:val="30"/>
        </w:rPr>
        <w:t>“</w:t>
      </w:r>
      <w:r>
        <w:rPr>
          <w:rFonts w:ascii="仿宋" w:eastAsia="仿宋" w:hAnsi="仿宋" w:hint="eastAsia"/>
          <w:color w:val="262626"/>
          <w:sz w:val="30"/>
          <w:szCs w:val="30"/>
        </w:rPr>
        <w:t>下载专区</w:t>
      </w:r>
      <w:r w:rsidRPr="00FF2A3D">
        <w:rPr>
          <w:rFonts w:ascii="仿宋" w:eastAsia="仿宋" w:hAnsi="仿宋" w:cs="Ginga&gt;" w:hint="eastAsia"/>
          <w:color w:val="262626"/>
          <w:sz w:val="30"/>
          <w:szCs w:val="30"/>
        </w:rPr>
        <w:t>”</w:t>
      </w:r>
      <w:r w:rsidRPr="00FF2A3D">
        <w:rPr>
          <w:rFonts w:ascii="仿宋" w:eastAsia="仿宋" w:hAnsi="仿宋" w:hint="eastAsia"/>
          <w:color w:val="262626"/>
          <w:sz w:val="30"/>
          <w:szCs w:val="30"/>
        </w:rPr>
        <w:t>栏下载。</w:t>
      </w:r>
    </w:p>
    <w:p w:rsidR="00EE2AB8" w:rsidRPr="00100E54" w:rsidRDefault="00EE2AB8" w:rsidP="000E3E15">
      <w:pPr>
        <w:pStyle w:val="NormalWeb"/>
        <w:autoSpaceDE w:val="0"/>
        <w:spacing w:before="0" w:beforeAutospacing="0" w:after="0" w:afterAutospacing="0" w:line="560" w:lineRule="exact"/>
        <w:ind w:firstLine="645"/>
        <w:rPr>
          <w:rFonts w:ascii="黑体" w:eastAsia="黑体" w:hAnsi="黑体"/>
          <w:color w:val="262626"/>
          <w:sz w:val="30"/>
          <w:szCs w:val="30"/>
        </w:rPr>
      </w:pPr>
      <w:r w:rsidRPr="00100E54">
        <w:rPr>
          <w:rFonts w:ascii="黑体" w:eastAsia="黑体" w:hAnsi="黑体" w:hint="eastAsia"/>
          <w:color w:val="262626"/>
          <w:sz w:val="30"/>
          <w:szCs w:val="30"/>
        </w:rPr>
        <w:t>四、联系方式</w:t>
      </w:r>
    </w:p>
    <w:p w:rsidR="00EE2AB8" w:rsidRPr="00FF2A3D" w:rsidRDefault="00EE2AB8" w:rsidP="000E3E15">
      <w:pPr>
        <w:pStyle w:val="NormalWeb"/>
        <w:tabs>
          <w:tab w:val="left" w:pos="7380"/>
        </w:tabs>
        <w:autoSpaceDE w:val="0"/>
        <w:spacing w:before="0" w:beforeAutospacing="0" w:after="0" w:afterAutospacing="0" w:line="560" w:lineRule="exact"/>
        <w:ind w:firstLine="645"/>
        <w:rPr>
          <w:rFonts w:ascii="仿宋" w:eastAsia="仿宋" w:hAnsi="仿宋"/>
          <w:color w:val="262626"/>
          <w:sz w:val="30"/>
          <w:szCs w:val="30"/>
        </w:rPr>
      </w:pPr>
      <w:r w:rsidRPr="00FF2A3D">
        <w:rPr>
          <w:rFonts w:ascii="仿宋" w:eastAsia="仿宋" w:hAnsi="仿宋" w:hint="eastAsia"/>
          <w:color w:val="262626"/>
          <w:sz w:val="30"/>
          <w:szCs w:val="30"/>
        </w:rPr>
        <w:t>联</w:t>
      </w:r>
      <w:r>
        <w:rPr>
          <w:rFonts w:ascii="仿宋" w:eastAsia="仿宋" w:hAnsi="仿宋"/>
          <w:color w:val="262626"/>
          <w:sz w:val="30"/>
          <w:szCs w:val="30"/>
        </w:rPr>
        <w:t xml:space="preserve"> </w:t>
      </w:r>
      <w:r w:rsidRPr="00FF2A3D">
        <w:rPr>
          <w:rFonts w:ascii="仿宋" w:eastAsia="仿宋" w:hAnsi="仿宋" w:hint="eastAsia"/>
          <w:color w:val="262626"/>
          <w:sz w:val="30"/>
          <w:szCs w:val="30"/>
        </w:rPr>
        <w:t>系</w:t>
      </w:r>
      <w:r>
        <w:rPr>
          <w:rFonts w:ascii="仿宋" w:eastAsia="仿宋" w:hAnsi="仿宋"/>
          <w:color w:val="262626"/>
          <w:sz w:val="30"/>
          <w:szCs w:val="30"/>
        </w:rPr>
        <w:t xml:space="preserve"> </w:t>
      </w:r>
      <w:r w:rsidRPr="00FF2A3D">
        <w:rPr>
          <w:rFonts w:ascii="仿宋" w:eastAsia="仿宋" w:hAnsi="仿宋" w:hint="eastAsia"/>
          <w:color w:val="262626"/>
          <w:sz w:val="30"/>
          <w:szCs w:val="30"/>
        </w:rPr>
        <w:t>人</w:t>
      </w:r>
      <w:r>
        <w:rPr>
          <w:rFonts w:ascii="仿宋" w:eastAsia="仿宋" w:hAnsi="仿宋" w:hint="eastAsia"/>
          <w:color w:val="262626"/>
          <w:sz w:val="30"/>
          <w:szCs w:val="30"/>
        </w:rPr>
        <w:t>：张</w:t>
      </w:r>
      <w:r>
        <w:rPr>
          <w:rFonts w:ascii="仿宋" w:eastAsia="仿宋" w:hAnsi="仿宋"/>
          <w:color w:val="262626"/>
          <w:sz w:val="30"/>
          <w:szCs w:val="30"/>
        </w:rPr>
        <w:t xml:space="preserve">  </w:t>
      </w:r>
      <w:r>
        <w:rPr>
          <w:rFonts w:ascii="仿宋" w:eastAsia="仿宋" w:hAnsi="仿宋" w:hint="eastAsia"/>
          <w:color w:val="262626"/>
          <w:sz w:val="30"/>
          <w:szCs w:val="30"/>
        </w:rPr>
        <w:t>杰</w:t>
      </w:r>
      <w:r w:rsidRPr="00FF2A3D">
        <w:rPr>
          <w:rFonts w:ascii="仿宋" w:eastAsia="仿宋" w:hAnsi="仿宋"/>
          <w:color w:val="262626"/>
          <w:sz w:val="30"/>
          <w:szCs w:val="30"/>
        </w:rPr>
        <w:tab/>
      </w:r>
    </w:p>
    <w:p w:rsidR="00EE2AB8"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sidRPr="00FF2A3D">
        <w:rPr>
          <w:rFonts w:ascii="仿宋" w:eastAsia="仿宋" w:hAnsi="仿宋" w:hint="eastAsia"/>
          <w:color w:val="262626"/>
          <w:sz w:val="30"/>
          <w:szCs w:val="30"/>
        </w:rPr>
        <w:t>联系电话：</w:t>
      </w:r>
      <w:r>
        <w:rPr>
          <w:rFonts w:ascii="仿宋" w:eastAsia="仿宋" w:hAnsi="仿宋"/>
          <w:color w:val="262626"/>
          <w:sz w:val="30"/>
          <w:szCs w:val="30"/>
        </w:rPr>
        <w:t>0851-8553790</w:t>
      </w:r>
    </w:p>
    <w:p w:rsidR="00EE2AB8"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r w:rsidRPr="00FF2A3D">
        <w:rPr>
          <w:rFonts w:ascii="仿宋" w:eastAsia="仿宋" w:hAnsi="仿宋" w:hint="eastAsia"/>
          <w:color w:val="262626"/>
          <w:sz w:val="30"/>
          <w:szCs w:val="30"/>
        </w:rPr>
        <w:t>地</w:t>
      </w:r>
      <w:r>
        <w:rPr>
          <w:rFonts w:ascii="仿宋" w:eastAsia="仿宋" w:hAnsi="仿宋"/>
          <w:color w:val="262626"/>
          <w:sz w:val="30"/>
          <w:szCs w:val="30"/>
        </w:rPr>
        <w:t xml:space="preserve">    </w:t>
      </w:r>
      <w:r w:rsidRPr="00FF2A3D">
        <w:rPr>
          <w:rFonts w:ascii="仿宋" w:eastAsia="仿宋" w:hAnsi="仿宋" w:hint="eastAsia"/>
          <w:color w:val="262626"/>
          <w:sz w:val="30"/>
          <w:szCs w:val="30"/>
        </w:rPr>
        <w:t>址：</w:t>
      </w:r>
      <w:r>
        <w:rPr>
          <w:rFonts w:ascii="仿宋" w:eastAsia="仿宋" w:hAnsi="仿宋" w:hint="eastAsia"/>
          <w:color w:val="262626"/>
          <w:sz w:val="30"/>
          <w:szCs w:val="30"/>
        </w:rPr>
        <w:t>贵阳</w:t>
      </w:r>
      <w:r w:rsidRPr="00FF2A3D">
        <w:rPr>
          <w:rFonts w:ascii="仿宋" w:eastAsia="仿宋" w:hAnsi="仿宋" w:hint="eastAsia"/>
          <w:color w:val="262626"/>
          <w:sz w:val="30"/>
          <w:szCs w:val="30"/>
        </w:rPr>
        <w:t>市</w:t>
      </w:r>
      <w:r>
        <w:rPr>
          <w:rFonts w:ascii="仿宋" w:eastAsia="仿宋" w:hAnsi="仿宋" w:hint="eastAsia"/>
          <w:color w:val="262626"/>
          <w:sz w:val="30"/>
          <w:szCs w:val="30"/>
        </w:rPr>
        <w:t>青云</w:t>
      </w:r>
      <w:r w:rsidRPr="00FF2A3D">
        <w:rPr>
          <w:rFonts w:ascii="仿宋" w:eastAsia="仿宋" w:hAnsi="仿宋" w:hint="eastAsia"/>
          <w:color w:val="262626"/>
          <w:sz w:val="30"/>
          <w:szCs w:val="30"/>
        </w:rPr>
        <w:t>路</w:t>
      </w:r>
      <w:r>
        <w:rPr>
          <w:rFonts w:ascii="仿宋" w:eastAsia="仿宋" w:hAnsi="仿宋"/>
          <w:color w:val="262626"/>
          <w:sz w:val="30"/>
          <w:szCs w:val="30"/>
        </w:rPr>
        <w:t>58</w:t>
      </w:r>
      <w:r w:rsidRPr="00FF2A3D">
        <w:rPr>
          <w:rFonts w:ascii="仿宋" w:eastAsia="仿宋" w:hAnsi="仿宋" w:hint="eastAsia"/>
          <w:color w:val="262626"/>
          <w:sz w:val="30"/>
          <w:szCs w:val="30"/>
        </w:rPr>
        <w:t>号市科协调研宣传部</w:t>
      </w:r>
      <w:r>
        <w:rPr>
          <w:rFonts w:ascii="仿宋" w:eastAsia="仿宋" w:hAnsi="仿宋" w:hint="eastAsia"/>
          <w:color w:val="262626"/>
          <w:sz w:val="30"/>
          <w:szCs w:val="30"/>
        </w:rPr>
        <w:t>（</w:t>
      </w:r>
      <w:r>
        <w:rPr>
          <w:rFonts w:ascii="仿宋" w:eastAsia="仿宋" w:hAnsi="仿宋"/>
          <w:color w:val="262626"/>
          <w:sz w:val="30"/>
          <w:szCs w:val="30"/>
        </w:rPr>
        <w:t>4</w:t>
      </w:r>
      <w:r>
        <w:rPr>
          <w:rFonts w:ascii="仿宋" w:eastAsia="仿宋" w:hAnsi="仿宋" w:hint="eastAsia"/>
          <w:color w:val="262626"/>
          <w:sz w:val="30"/>
          <w:szCs w:val="30"/>
        </w:rPr>
        <w:t>楼</w:t>
      </w:r>
      <w:r>
        <w:rPr>
          <w:rFonts w:ascii="仿宋" w:eastAsia="仿宋" w:hAnsi="仿宋"/>
          <w:color w:val="262626"/>
          <w:sz w:val="30"/>
          <w:szCs w:val="30"/>
        </w:rPr>
        <w:t>405</w:t>
      </w:r>
      <w:r>
        <w:rPr>
          <w:rFonts w:ascii="仿宋" w:eastAsia="仿宋" w:hAnsi="仿宋" w:hint="eastAsia"/>
          <w:color w:val="262626"/>
          <w:sz w:val="30"/>
          <w:szCs w:val="30"/>
        </w:rPr>
        <w:t>室）</w:t>
      </w:r>
    </w:p>
    <w:p w:rsidR="00EE2AB8" w:rsidRPr="00BD2E81" w:rsidRDefault="00EE2AB8" w:rsidP="000E3E15">
      <w:pPr>
        <w:pStyle w:val="NormalWeb"/>
        <w:autoSpaceDE w:val="0"/>
        <w:spacing w:before="0" w:beforeAutospacing="0" w:after="0" w:afterAutospacing="0" w:line="560" w:lineRule="exact"/>
        <w:ind w:firstLine="645"/>
        <w:rPr>
          <w:rFonts w:ascii="仿宋" w:eastAsia="仿宋" w:hAnsi="仿宋"/>
          <w:color w:val="262626"/>
          <w:sz w:val="30"/>
          <w:szCs w:val="30"/>
        </w:rPr>
      </w:pPr>
    </w:p>
    <w:p w:rsidR="00EE2AB8" w:rsidRPr="00FF2A3D" w:rsidRDefault="00EE2AB8" w:rsidP="000E3E15">
      <w:pPr>
        <w:pStyle w:val="NormalWeb"/>
        <w:spacing w:before="0" w:beforeAutospacing="0" w:after="0" w:afterAutospacing="0" w:line="560" w:lineRule="exact"/>
        <w:ind w:firstLine="360"/>
        <w:rPr>
          <w:rFonts w:ascii="仿宋" w:eastAsia="仿宋" w:hAnsi="仿宋"/>
          <w:color w:val="262626"/>
          <w:sz w:val="30"/>
          <w:szCs w:val="30"/>
        </w:rPr>
      </w:pPr>
      <w:r w:rsidRPr="009D0EEE">
        <w:rPr>
          <w:rFonts w:ascii="仿宋" w:eastAsia="仿宋" w:hAnsi="仿宋"/>
          <w:noProof/>
          <w:color w:val="262626"/>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http://std.nankai.edu.cn/_ueditor/themes/default/images/icon_doc.gif" style="width:12pt;height:12pt;visibility:visible">
            <v:imagedata r:id="rId5" o:title=""/>
          </v:shape>
        </w:pict>
      </w:r>
      <w:hyperlink r:id="rId6" w:history="1">
        <w:r w:rsidRPr="00FF2A3D">
          <w:rPr>
            <w:rStyle w:val="Hyperlink"/>
            <w:rFonts w:ascii="仿宋" w:eastAsia="仿宋" w:hAnsi="仿宋" w:cs="宋体" w:hint="eastAsia"/>
            <w:sz w:val="30"/>
            <w:szCs w:val="30"/>
          </w:rPr>
          <w:t>附件：</w:t>
        </w:r>
        <w:r>
          <w:rPr>
            <w:rStyle w:val="Hyperlink"/>
            <w:rFonts w:ascii="仿宋" w:eastAsia="仿宋" w:hAnsi="仿宋" w:cs="宋体" w:hint="eastAsia"/>
            <w:sz w:val="30"/>
            <w:szCs w:val="30"/>
          </w:rPr>
          <w:t>《</w:t>
        </w:r>
        <w:r w:rsidRPr="00FF2A3D">
          <w:rPr>
            <w:rFonts w:ascii="仿宋" w:eastAsia="仿宋" w:hAnsi="仿宋" w:cs="Arial"/>
            <w:color w:val="333333"/>
            <w:sz w:val="30"/>
            <w:szCs w:val="30"/>
          </w:rPr>
          <w:t>2016</w:t>
        </w:r>
        <w:r w:rsidRPr="00FF2A3D">
          <w:rPr>
            <w:rFonts w:ascii="仿宋" w:eastAsia="仿宋" w:hAnsi="仿宋" w:hint="eastAsia"/>
            <w:color w:val="333333"/>
            <w:sz w:val="30"/>
            <w:szCs w:val="30"/>
          </w:rPr>
          <w:t>年度</w:t>
        </w:r>
        <w:r>
          <w:rPr>
            <w:rFonts w:ascii="仿宋" w:eastAsia="仿宋" w:hAnsi="仿宋" w:hint="eastAsia"/>
            <w:color w:val="333333"/>
            <w:sz w:val="30"/>
            <w:szCs w:val="30"/>
          </w:rPr>
          <w:t>贵阳</w:t>
        </w:r>
        <w:r w:rsidRPr="00FF2A3D">
          <w:rPr>
            <w:rFonts w:ascii="仿宋" w:eastAsia="仿宋" w:hAnsi="仿宋" w:hint="eastAsia"/>
            <w:color w:val="333333"/>
            <w:sz w:val="30"/>
            <w:szCs w:val="30"/>
          </w:rPr>
          <w:t>市科协</w:t>
        </w:r>
        <w:r>
          <w:rPr>
            <w:rFonts w:ascii="仿宋" w:eastAsia="仿宋" w:hAnsi="仿宋" w:hint="eastAsia"/>
            <w:color w:val="333333"/>
            <w:sz w:val="30"/>
            <w:szCs w:val="30"/>
          </w:rPr>
          <w:t>软科学研究</w:t>
        </w:r>
        <w:r w:rsidRPr="00FF2A3D">
          <w:rPr>
            <w:rFonts w:ascii="仿宋" w:eastAsia="仿宋" w:hAnsi="仿宋" w:hint="eastAsia"/>
            <w:color w:val="333333"/>
            <w:sz w:val="30"/>
            <w:szCs w:val="30"/>
          </w:rPr>
          <w:t>课题选题建议表</w:t>
        </w:r>
      </w:hyperlink>
      <w:r>
        <w:rPr>
          <w:rFonts w:ascii="仿宋" w:eastAsia="仿宋" w:hAnsi="仿宋" w:hint="eastAsia"/>
          <w:sz w:val="30"/>
          <w:szCs w:val="30"/>
        </w:rPr>
        <w:t>》</w:t>
      </w:r>
    </w:p>
    <w:p w:rsidR="00EE2AB8" w:rsidRPr="00FF2A3D" w:rsidRDefault="00EE2AB8" w:rsidP="000E3E15">
      <w:pPr>
        <w:pStyle w:val="NormalWeb"/>
        <w:spacing w:before="0" w:beforeAutospacing="0" w:after="0" w:afterAutospacing="0" w:line="560" w:lineRule="exact"/>
        <w:ind w:firstLine="645"/>
        <w:rPr>
          <w:rFonts w:ascii="仿宋" w:eastAsia="仿宋" w:hAnsi="仿宋"/>
          <w:color w:val="262626"/>
          <w:sz w:val="30"/>
          <w:szCs w:val="30"/>
        </w:rPr>
      </w:pPr>
    </w:p>
    <w:p w:rsidR="00EE2AB8" w:rsidRPr="00FF2A3D" w:rsidRDefault="00EE2AB8" w:rsidP="00FF2A3D">
      <w:pPr>
        <w:pStyle w:val="NormalWeb"/>
        <w:spacing w:before="0" w:beforeAutospacing="0" w:after="0" w:afterAutospacing="0" w:line="525" w:lineRule="atLeast"/>
        <w:ind w:right="675" w:firstLine="4425"/>
        <w:rPr>
          <w:rFonts w:ascii="仿宋" w:eastAsia="仿宋" w:hAnsi="仿宋"/>
          <w:color w:val="262626"/>
          <w:sz w:val="30"/>
          <w:szCs w:val="30"/>
        </w:rPr>
      </w:pPr>
      <w:r>
        <w:rPr>
          <w:rFonts w:ascii="仿宋" w:eastAsia="仿宋" w:hAnsi="仿宋"/>
          <w:color w:val="262626"/>
          <w:sz w:val="30"/>
          <w:szCs w:val="30"/>
        </w:rPr>
        <w:t xml:space="preserve">    </w:t>
      </w:r>
      <w:r>
        <w:rPr>
          <w:rFonts w:ascii="仿宋" w:eastAsia="仿宋" w:hAnsi="仿宋" w:hint="eastAsia"/>
          <w:color w:val="262626"/>
          <w:sz w:val="30"/>
          <w:szCs w:val="30"/>
        </w:rPr>
        <w:t>贵阳</w:t>
      </w:r>
      <w:r w:rsidRPr="00FF2A3D">
        <w:rPr>
          <w:rFonts w:ascii="仿宋" w:eastAsia="仿宋" w:hAnsi="仿宋" w:hint="eastAsia"/>
          <w:color w:val="262626"/>
          <w:sz w:val="30"/>
          <w:szCs w:val="30"/>
        </w:rPr>
        <w:t>市科学技术协会</w:t>
      </w:r>
    </w:p>
    <w:p w:rsidR="00EE2AB8" w:rsidRPr="00706996" w:rsidRDefault="00EE2AB8" w:rsidP="00FF2A3D">
      <w:pPr>
        <w:pStyle w:val="NormalWeb"/>
        <w:spacing w:before="0" w:beforeAutospacing="0" w:after="0" w:afterAutospacing="0" w:line="525" w:lineRule="atLeast"/>
        <w:ind w:right="840"/>
        <w:jc w:val="center"/>
        <w:rPr>
          <w:rFonts w:ascii="仿宋" w:eastAsia="仿宋" w:hAnsi="仿宋"/>
          <w:color w:val="262626"/>
          <w:sz w:val="30"/>
          <w:szCs w:val="30"/>
        </w:rPr>
      </w:pPr>
      <w:r>
        <w:rPr>
          <w:rFonts w:ascii="仿宋" w:eastAsia="仿宋" w:hAnsi="仿宋"/>
          <w:color w:val="262626"/>
          <w:sz w:val="30"/>
          <w:szCs w:val="30"/>
        </w:rPr>
        <w:t xml:space="preserve">                                </w:t>
      </w:r>
      <w:smartTag w:uri="urn:schemas-microsoft-com:office:smarttags" w:element="chsdate">
        <w:smartTagPr>
          <w:attr w:name="IsROCDate" w:val="False"/>
          <w:attr w:name="IsLunarDate" w:val="False"/>
          <w:attr w:name="Day" w:val="14"/>
          <w:attr w:name="Month" w:val="1"/>
          <w:attr w:name="Year" w:val="2016"/>
        </w:smartTagPr>
        <w:r w:rsidRPr="00FF2A3D">
          <w:rPr>
            <w:rFonts w:ascii="仿宋" w:eastAsia="仿宋" w:hAnsi="仿宋"/>
            <w:color w:val="262626"/>
            <w:sz w:val="30"/>
            <w:szCs w:val="30"/>
          </w:rPr>
          <w:t>201</w:t>
        </w:r>
        <w:r>
          <w:rPr>
            <w:rFonts w:ascii="仿宋" w:eastAsia="仿宋" w:hAnsi="仿宋"/>
            <w:color w:val="262626"/>
            <w:sz w:val="30"/>
            <w:szCs w:val="30"/>
          </w:rPr>
          <w:t>6</w:t>
        </w:r>
        <w:r w:rsidRPr="00FF2A3D">
          <w:rPr>
            <w:rFonts w:ascii="仿宋" w:eastAsia="仿宋" w:hAnsi="仿宋" w:hint="eastAsia"/>
            <w:color w:val="262626"/>
            <w:sz w:val="30"/>
            <w:szCs w:val="30"/>
          </w:rPr>
          <w:t>年</w:t>
        </w:r>
        <w:r>
          <w:rPr>
            <w:rFonts w:ascii="仿宋" w:eastAsia="仿宋" w:hAnsi="仿宋"/>
            <w:color w:val="262626"/>
            <w:sz w:val="30"/>
            <w:szCs w:val="30"/>
          </w:rPr>
          <w:t>1</w:t>
        </w:r>
        <w:r w:rsidRPr="00FF2A3D">
          <w:rPr>
            <w:rFonts w:ascii="仿宋" w:eastAsia="仿宋" w:hAnsi="仿宋" w:hint="eastAsia"/>
            <w:color w:val="262626"/>
            <w:sz w:val="30"/>
            <w:szCs w:val="30"/>
          </w:rPr>
          <w:t>月</w:t>
        </w:r>
        <w:r>
          <w:rPr>
            <w:rFonts w:ascii="仿宋" w:eastAsia="仿宋" w:hAnsi="仿宋"/>
            <w:color w:val="262626"/>
            <w:sz w:val="30"/>
            <w:szCs w:val="30"/>
          </w:rPr>
          <w:t>14</w:t>
        </w:r>
        <w:r w:rsidRPr="00FF2A3D">
          <w:rPr>
            <w:rFonts w:ascii="仿宋" w:eastAsia="仿宋" w:hAnsi="仿宋" w:hint="eastAsia"/>
            <w:color w:val="262626"/>
            <w:sz w:val="30"/>
            <w:szCs w:val="30"/>
          </w:rPr>
          <w:t>日</w:t>
        </w:r>
      </w:smartTag>
    </w:p>
    <w:p w:rsidR="00EE2AB8" w:rsidRDefault="00EE2AB8" w:rsidP="00100E54">
      <w:pPr>
        <w:spacing w:line="420" w:lineRule="atLeast"/>
        <w:ind w:left="150" w:right="150"/>
        <w:rPr>
          <w:rFonts w:ascii="仿宋" w:eastAsia="仿宋" w:hAnsi="仿宋" w:cs="Arial"/>
          <w:color w:val="333333"/>
          <w:sz w:val="30"/>
          <w:szCs w:val="30"/>
        </w:rPr>
      </w:pPr>
      <w:r>
        <w:rPr>
          <w:rFonts w:ascii="仿宋" w:eastAsia="仿宋" w:hAnsi="仿宋" w:cs="Arial" w:hint="eastAsia"/>
          <w:color w:val="333333"/>
          <w:sz w:val="30"/>
          <w:szCs w:val="30"/>
        </w:rPr>
        <w:t>附：</w:t>
      </w:r>
    </w:p>
    <w:p w:rsidR="00EE2AB8" w:rsidRPr="00706996" w:rsidRDefault="00EE2AB8" w:rsidP="00706996">
      <w:pPr>
        <w:spacing w:line="420" w:lineRule="atLeast"/>
        <w:ind w:left="150" w:right="150"/>
        <w:jc w:val="center"/>
        <w:rPr>
          <w:rFonts w:ascii="仿宋" w:eastAsia="仿宋" w:hAnsi="仿宋" w:cs="Arial"/>
          <w:b/>
          <w:color w:val="333333"/>
          <w:sz w:val="30"/>
          <w:szCs w:val="30"/>
        </w:rPr>
      </w:pPr>
      <w:r w:rsidRPr="00706996">
        <w:rPr>
          <w:rFonts w:ascii="华文中宋" w:eastAsia="华文中宋" w:hAnsi="华文中宋" w:cs="Arial"/>
          <w:b/>
          <w:color w:val="333333"/>
          <w:sz w:val="36"/>
          <w:szCs w:val="36"/>
        </w:rPr>
        <w:t>2016</w:t>
      </w:r>
      <w:r w:rsidRPr="00706996">
        <w:rPr>
          <w:rFonts w:ascii="华文中宋" w:eastAsia="华文中宋" w:hAnsi="华文中宋" w:cs="宋体" w:hint="eastAsia"/>
          <w:b/>
          <w:color w:val="333333"/>
          <w:sz w:val="36"/>
          <w:szCs w:val="36"/>
        </w:rPr>
        <w:t>年度</w:t>
      </w:r>
      <w:r w:rsidRPr="00706996">
        <w:rPr>
          <w:rFonts w:ascii="华文中宋" w:eastAsia="华文中宋" w:hAnsi="华文中宋" w:hint="eastAsia"/>
          <w:b/>
          <w:color w:val="333333"/>
          <w:sz w:val="36"/>
          <w:szCs w:val="36"/>
        </w:rPr>
        <w:t>贵阳</w:t>
      </w:r>
      <w:r w:rsidRPr="00706996">
        <w:rPr>
          <w:rFonts w:ascii="华文中宋" w:eastAsia="华文中宋" w:hAnsi="华文中宋" w:cs="宋体" w:hint="eastAsia"/>
          <w:b/>
          <w:color w:val="333333"/>
          <w:sz w:val="36"/>
          <w:szCs w:val="36"/>
        </w:rPr>
        <w:t>市科协</w:t>
      </w:r>
      <w:r w:rsidRPr="00706996">
        <w:rPr>
          <w:rFonts w:ascii="华文中宋" w:eastAsia="华文中宋" w:hAnsi="华文中宋" w:hint="eastAsia"/>
          <w:b/>
          <w:color w:val="333333"/>
          <w:sz w:val="36"/>
          <w:szCs w:val="36"/>
        </w:rPr>
        <w:t>软科学研究</w:t>
      </w:r>
      <w:r w:rsidRPr="00706996">
        <w:rPr>
          <w:rFonts w:ascii="华文中宋" w:eastAsia="华文中宋" w:hAnsi="华文中宋" w:cs="宋体" w:hint="eastAsia"/>
          <w:b/>
          <w:color w:val="333333"/>
          <w:sz w:val="36"/>
          <w:szCs w:val="36"/>
        </w:rPr>
        <w:t>课题选题建议表</w:t>
      </w:r>
    </w:p>
    <w:tbl>
      <w:tblPr>
        <w:tblW w:w="91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093"/>
        <w:gridCol w:w="56"/>
        <w:gridCol w:w="1603"/>
        <w:gridCol w:w="388"/>
        <w:gridCol w:w="2866"/>
      </w:tblGrid>
      <w:tr w:rsidR="00EE2AB8" w:rsidRPr="00B423D5" w:rsidTr="008A4848">
        <w:trPr>
          <w:trHeight w:val="624"/>
          <w:jc w:val="center"/>
        </w:trPr>
        <w:tc>
          <w:tcPr>
            <w:tcW w:w="2160" w:type="dxa"/>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建议课题名称</w:t>
            </w:r>
          </w:p>
        </w:tc>
        <w:tc>
          <w:tcPr>
            <w:tcW w:w="7006" w:type="dxa"/>
            <w:gridSpan w:val="5"/>
            <w:vAlign w:val="center"/>
          </w:tcPr>
          <w:p w:rsidR="00EE2AB8" w:rsidRPr="00B423D5" w:rsidRDefault="00EE2AB8" w:rsidP="008A4848">
            <w:pPr>
              <w:jc w:val="center"/>
              <w:rPr>
                <w:rFonts w:ascii="黑体" w:eastAsia="黑体"/>
                <w:sz w:val="30"/>
                <w:szCs w:val="30"/>
              </w:rPr>
            </w:pPr>
          </w:p>
        </w:tc>
      </w:tr>
      <w:tr w:rsidR="00EE2AB8" w:rsidRPr="00B423D5" w:rsidTr="008A4848">
        <w:trPr>
          <w:trHeight w:val="448"/>
          <w:jc w:val="center"/>
        </w:trPr>
        <w:tc>
          <w:tcPr>
            <w:tcW w:w="2160" w:type="dxa"/>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建议人</w:t>
            </w:r>
          </w:p>
        </w:tc>
        <w:tc>
          <w:tcPr>
            <w:tcW w:w="2093" w:type="dxa"/>
            <w:vAlign w:val="center"/>
          </w:tcPr>
          <w:p w:rsidR="00EE2AB8" w:rsidRPr="00B423D5" w:rsidRDefault="00EE2AB8" w:rsidP="008A4848">
            <w:pPr>
              <w:jc w:val="center"/>
              <w:rPr>
                <w:rFonts w:ascii="黑体" w:eastAsia="黑体"/>
                <w:sz w:val="30"/>
                <w:szCs w:val="30"/>
              </w:rPr>
            </w:pPr>
          </w:p>
        </w:tc>
        <w:tc>
          <w:tcPr>
            <w:tcW w:w="2047" w:type="dxa"/>
            <w:gridSpan w:val="3"/>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建议人单位</w:t>
            </w:r>
            <w:r>
              <w:rPr>
                <w:rFonts w:ascii="黑体" w:eastAsia="黑体"/>
                <w:sz w:val="30"/>
                <w:szCs w:val="30"/>
              </w:rPr>
              <w:t>/</w:t>
            </w:r>
            <w:r w:rsidRPr="00B423D5">
              <w:rPr>
                <w:rFonts w:ascii="黑体" w:eastAsia="黑体" w:hint="eastAsia"/>
                <w:sz w:val="30"/>
                <w:szCs w:val="30"/>
              </w:rPr>
              <w:t>职务</w:t>
            </w:r>
            <w:r>
              <w:rPr>
                <w:rFonts w:ascii="黑体" w:eastAsia="黑体"/>
                <w:sz w:val="30"/>
                <w:szCs w:val="30"/>
              </w:rPr>
              <w:t>/</w:t>
            </w:r>
            <w:r w:rsidRPr="00B423D5">
              <w:rPr>
                <w:rFonts w:ascii="黑体" w:eastAsia="黑体" w:hint="eastAsia"/>
                <w:sz w:val="30"/>
                <w:szCs w:val="30"/>
              </w:rPr>
              <w:t>职称</w:t>
            </w:r>
          </w:p>
        </w:tc>
        <w:tc>
          <w:tcPr>
            <w:tcW w:w="2866" w:type="dxa"/>
            <w:vAlign w:val="center"/>
          </w:tcPr>
          <w:p w:rsidR="00EE2AB8" w:rsidRPr="00B423D5" w:rsidRDefault="00EE2AB8" w:rsidP="008A4848">
            <w:pPr>
              <w:jc w:val="center"/>
              <w:rPr>
                <w:rFonts w:ascii="黑体" w:eastAsia="黑体"/>
                <w:sz w:val="30"/>
                <w:szCs w:val="30"/>
              </w:rPr>
            </w:pPr>
          </w:p>
        </w:tc>
      </w:tr>
      <w:tr w:rsidR="00EE2AB8" w:rsidRPr="00B423D5" w:rsidTr="008A4848">
        <w:trPr>
          <w:trHeight w:val="448"/>
          <w:jc w:val="center"/>
        </w:trPr>
        <w:tc>
          <w:tcPr>
            <w:tcW w:w="2160" w:type="dxa"/>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手机</w:t>
            </w:r>
          </w:p>
        </w:tc>
        <w:tc>
          <w:tcPr>
            <w:tcW w:w="2093" w:type="dxa"/>
            <w:vAlign w:val="center"/>
          </w:tcPr>
          <w:p w:rsidR="00EE2AB8" w:rsidRPr="00B423D5" w:rsidRDefault="00EE2AB8" w:rsidP="008A4848">
            <w:pPr>
              <w:jc w:val="center"/>
              <w:rPr>
                <w:rFonts w:ascii="黑体" w:eastAsia="黑体"/>
                <w:sz w:val="30"/>
                <w:szCs w:val="30"/>
              </w:rPr>
            </w:pPr>
          </w:p>
        </w:tc>
        <w:tc>
          <w:tcPr>
            <w:tcW w:w="2047" w:type="dxa"/>
            <w:gridSpan w:val="3"/>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电子信箱</w:t>
            </w:r>
          </w:p>
        </w:tc>
        <w:tc>
          <w:tcPr>
            <w:tcW w:w="2866" w:type="dxa"/>
            <w:vAlign w:val="center"/>
          </w:tcPr>
          <w:p w:rsidR="00EE2AB8" w:rsidRPr="00B423D5" w:rsidRDefault="00EE2AB8" w:rsidP="008A4848">
            <w:pPr>
              <w:jc w:val="center"/>
              <w:rPr>
                <w:rFonts w:ascii="黑体" w:eastAsia="黑体"/>
                <w:sz w:val="30"/>
                <w:szCs w:val="30"/>
              </w:rPr>
            </w:pPr>
          </w:p>
        </w:tc>
      </w:tr>
      <w:tr w:rsidR="00EE2AB8" w:rsidRPr="00B423D5" w:rsidTr="00706996">
        <w:trPr>
          <w:trHeight w:val="2134"/>
          <w:jc w:val="center"/>
        </w:trPr>
        <w:tc>
          <w:tcPr>
            <w:tcW w:w="2160" w:type="dxa"/>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立项依据</w:t>
            </w:r>
          </w:p>
        </w:tc>
        <w:tc>
          <w:tcPr>
            <w:tcW w:w="7006" w:type="dxa"/>
            <w:gridSpan w:val="5"/>
            <w:vAlign w:val="center"/>
          </w:tcPr>
          <w:p w:rsidR="00EE2AB8" w:rsidRPr="00B423D5" w:rsidRDefault="00EE2AB8" w:rsidP="008A4848">
            <w:pPr>
              <w:jc w:val="center"/>
              <w:rPr>
                <w:rFonts w:ascii="黑体" w:eastAsia="黑体"/>
                <w:sz w:val="30"/>
                <w:szCs w:val="30"/>
              </w:rPr>
            </w:pPr>
          </w:p>
        </w:tc>
      </w:tr>
      <w:tr w:rsidR="00EE2AB8" w:rsidRPr="00B423D5" w:rsidTr="00706996">
        <w:trPr>
          <w:trHeight w:val="4048"/>
          <w:jc w:val="center"/>
        </w:trPr>
        <w:tc>
          <w:tcPr>
            <w:tcW w:w="2160" w:type="dxa"/>
            <w:vAlign w:val="center"/>
          </w:tcPr>
          <w:p w:rsidR="00EE2AB8" w:rsidRPr="00B423D5" w:rsidRDefault="00EE2AB8" w:rsidP="008A4848">
            <w:pPr>
              <w:jc w:val="center"/>
              <w:rPr>
                <w:rFonts w:ascii="黑体" w:eastAsia="黑体"/>
                <w:sz w:val="30"/>
                <w:szCs w:val="30"/>
              </w:rPr>
            </w:pPr>
            <w:r w:rsidRPr="00B423D5">
              <w:rPr>
                <w:rFonts w:ascii="黑体" w:eastAsia="黑体" w:hint="eastAsia"/>
                <w:sz w:val="30"/>
                <w:szCs w:val="30"/>
              </w:rPr>
              <w:t>主要研究内容</w:t>
            </w:r>
          </w:p>
          <w:p w:rsidR="00EE2AB8" w:rsidRPr="00B423D5" w:rsidRDefault="00EE2AB8" w:rsidP="008A4848">
            <w:pPr>
              <w:jc w:val="center"/>
              <w:rPr>
                <w:rFonts w:ascii="黑体" w:eastAsia="黑体"/>
                <w:sz w:val="30"/>
                <w:szCs w:val="30"/>
              </w:rPr>
            </w:pPr>
            <w:r w:rsidRPr="00B423D5">
              <w:rPr>
                <w:rFonts w:ascii="黑体" w:eastAsia="黑体" w:hint="eastAsia"/>
                <w:sz w:val="30"/>
                <w:szCs w:val="30"/>
              </w:rPr>
              <w:t>和方向</w:t>
            </w:r>
          </w:p>
        </w:tc>
        <w:tc>
          <w:tcPr>
            <w:tcW w:w="7006" w:type="dxa"/>
            <w:gridSpan w:val="5"/>
            <w:vAlign w:val="center"/>
          </w:tcPr>
          <w:p w:rsidR="00EE2AB8" w:rsidRPr="00B423D5" w:rsidRDefault="00EE2AB8" w:rsidP="008A4848">
            <w:pPr>
              <w:jc w:val="center"/>
              <w:rPr>
                <w:rFonts w:ascii="黑体" w:eastAsia="黑体"/>
                <w:sz w:val="30"/>
                <w:szCs w:val="30"/>
              </w:rPr>
            </w:pPr>
          </w:p>
        </w:tc>
      </w:tr>
      <w:tr w:rsidR="00EE2AB8" w:rsidRPr="00B423D5" w:rsidTr="008A4848">
        <w:trPr>
          <w:trHeight w:val="1219"/>
          <w:jc w:val="center"/>
        </w:trPr>
        <w:tc>
          <w:tcPr>
            <w:tcW w:w="2160" w:type="dxa"/>
            <w:vAlign w:val="center"/>
          </w:tcPr>
          <w:p w:rsidR="00EE2AB8" w:rsidRPr="00B423D5" w:rsidRDefault="00EE2AB8" w:rsidP="008A4848">
            <w:pPr>
              <w:jc w:val="center"/>
              <w:textAlignment w:val="baseline"/>
              <w:rPr>
                <w:rFonts w:ascii="黑体" w:eastAsia="黑体"/>
                <w:sz w:val="30"/>
                <w:szCs w:val="30"/>
              </w:rPr>
            </w:pPr>
            <w:r w:rsidRPr="00B423D5">
              <w:rPr>
                <w:rFonts w:ascii="黑体" w:eastAsia="黑体" w:hint="eastAsia"/>
                <w:sz w:val="30"/>
                <w:szCs w:val="30"/>
              </w:rPr>
              <w:t>组织单位</w:t>
            </w:r>
          </w:p>
          <w:p w:rsidR="00EE2AB8" w:rsidRPr="00B423D5" w:rsidRDefault="00EE2AB8" w:rsidP="008A4848">
            <w:pPr>
              <w:jc w:val="center"/>
              <w:textAlignment w:val="baseline"/>
              <w:rPr>
                <w:rFonts w:ascii="黑体" w:eastAsia="黑体"/>
                <w:sz w:val="30"/>
                <w:szCs w:val="30"/>
              </w:rPr>
            </w:pPr>
            <w:r w:rsidRPr="00B423D5">
              <w:rPr>
                <w:rFonts w:ascii="黑体" w:eastAsia="黑体" w:hint="eastAsia"/>
                <w:sz w:val="30"/>
                <w:szCs w:val="30"/>
              </w:rPr>
              <w:t>（盖章）</w:t>
            </w:r>
          </w:p>
        </w:tc>
        <w:tc>
          <w:tcPr>
            <w:tcW w:w="7006" w:type="dxa"/>
            <w:gridSpan w:val="5"/>
            <w:vAlign w:val="center"/>
          </w:tcPr>
          <w:p w:rsidR="00EE2AB8" w:rsidRPr="00B423D5" w:rsidRDefault="00EE2AB8" w:rsidP="008A4848">
            <w:pPr>
              <w:jc w:val="center"/>
              <w:textAlignment w:val="baseline"/>
              <w:rPr>
                <w:rFonts w:ascii="黑体" w:eastAsia="黑体"/>
                <w:sz w:val="30"/>
                <w:szCs w:val="30"/>
              </w:rPr>
            </w:pPr>
          </w:p>
        </w:tc>
      </w:tr>
      <w:tr w:rsidR="00EE2AB8" w:rsidRPr="00B423D5" w:rsidTr="00706996">
        <w:trPr>
          <w:trHeight w:val="1205"/>
          <w:jc w:val="center"/>
        </w:trPr>
        <w:tc>
          <w:tcPr>
            <w:tcW w:w="2160" w:type="dxa"/>
            <w:vAlign w:val="center"/>
          </w:tcPr>
          <w:p w:rsidR="00EE2AB8" w:rsidRPr="00B423D5" w:rsidRDefault="00EE2AB8" w:rsidP="008A4848">
            <w:pPr>
              <w:jc w:val="center"/>
              <w:textAlignment w:val="baseline"/>
              <w:rPr>
                <w:rFonts w:ascii="黑体" w:eastAsia="黑体"/>
                <w:sz w:val="30"/>
                <w:szCs w:val="30"/>
              </w:rPr>
            </w:pPr>
            <w:r w:rsidRPr="00B423D5">
              <w:rPr>
                <w:rFonts w:ascii="黑体" w:eastAsia="黑体" w:hint="eastAsia"/>
                <w:sz w:val="30"/>
                <w:szCs w:val="30"/>
              </w:rPr>
              <w:t>单位联系人</w:t>
            </w:r>
          </w:p>
        </w:tc>
        <w:tc>
          <w:tcPr>
            <w:tcW w:w="2149" w:type="dxa"/>
            <w:gridSpan w:val="2"/>
            <w:vAlign w:val="center"/>
          </w:tcPr>
          <w:p w:rsidR="00EE2AB8" w:rsidRPr="00B423D5" w:rsidRDefault="00EE2AB8" w:rsidP="008A4848">
            <w:pPr>
              <w:jc w:val="center"/>
              <w:textAlignment w:val="baseline"/>
              <w:rPr>
                <w:rFonts w:ascii="黑体" w:eastAsia="黑体"/>
                <w:sz w:val="30"/>
                <w:szCs w:val="30"/>
              </w:rPr>
            </w:pPr>
          </w:p>
        </w:tc>
        <w:tc>
          <w:tcPr>
            <w:tcW w:w="1603" w:type="dxa"/>
            <w:vAlign w:val="center"/>
          </w:tcPr>
          <w:p w:rsidR="00EE2AB8" w:rsidRPr="00B423D5" w:rsidRDefault="00EE2AB8" w:rsidP="008A4848">
            <w:pPr>
              <w:jc w:val="center"/>
              <w:textAlignment w:val="baseline"/>
              <w:rPr>
                <w:rFonts w:ascii="黑体" w:eastAsia="黑体"/>
                <w:sz w:val="30"/>
                <w:szCs w:val="30"/>
              </w:rPr>
            </w:pPr>
            <w:r w:rsidRPr="00B423D5">
              <w:rPr>
                <w:rFonts w:ascii="黑体" w:eastAsia="黑体" w:hint="eastAsia"/>
                <w:sz w:val="30"/>
                <w:szCs w:val="30"/>
              </w:rPr>
              <w:t>联系方式</w:t>
            </w:r>
          </w:p>
        </w:tc>
        <w:tc>
          <w:tcPr>
            <w:tcW w:w="3254" w:type="dxa"/>
            <w:gridSpan w:val="2"/>
            <w:vAlign w:val="center"/>
          </w:tcPr>
          <w:p w:rsidR="00EE2AB8" w:rsidRPr="00B423D5" w:rsidRDefault="00EE2AB8" w:rsidP="008A4848">
            <w:pPr>
              <w:jc w:val="center"/>
              <w:textAlignment w:val="baseline"/>
              <w:rPr>
                <w:rFonts w:ascii="黑体" w:eastAsia="黑体"/>
                <w:sz w:val="30"/>
                <w:szCs w:val="30"/>
              </w:rPr>
            </w:pPr>
          </w:p>
        </w:tc>
      </w:tr>
    </w:tbl>
    <w:p w:rsidR="00EE2AB8" w:rsidRDefault="00EE2AB8" w:rsidP="00706996">
      <w:pPr>
        <w:spacing w:line="320" w:lineRule="exact"/>
        <w:rPr>
          <w:rFonts w:ascii="华文楷体" w:eastAsia="华文楷体" w:hAnsi="华文楷体"/>
          <w:sz w:val="20"/>
          <w:szCs w:val="28"/>
        </w:rPr>
      </w:pPr>
    </w:p>
    <w:p w:rsidR="00EE2AB8" w:rsidRPr="00706996" w:rsidRDefault="00EE2AB8" w:rsidP="00706996">
      <w:pPr>
        <w:spacing w:line="320" w:lineRule="exact"/>
        <w:rPr>
          <w:rFonts w:ascii="仿宋" w:eastAsia="仿宋" w:hAnsi="仿宋"/>
          <w:sz w:val="28"/>
          <w:szCs w:val="28"/>
        </w:rPr>
      </w:pPr>
      <w:r w:rsidRPr="00706996">
        <w:rPr>
          <w:rFonts w:ascii="仿宋" w:eastAsia="仿宋" w:hAnsi="仿宋" w:hint="eastAsia"/>
          <w:sz w:val="28"/>
          <w:szCs w:val="28"/>
        </w:rPr>
        <w:t>备注：</w:t>
      </w:r>
      <w:r w:rsidRPr="00706996">
        <w:rPr>
          <w:rFonts w:ascii="仿宋" w:eastAsia="仿宋" w:hAnsi="仿宋"/>
          <w:sz w:val="28"/>
          <w:szCs w:val="28"/>
        </w:rPr>
        <w:t>1</w:t>
      </w:r>
      <w:r w:rsidRPr="00706996">
        <w:rPr>
          <w:rFonts w:ascii="仿宋" w:eastAsia="仿宋" w:hAnsi="仿宋" w:hint="eastAsia"/>
          <w:sz w:val="28"/>
          <w:szCs w:val="28"/>
        </w:rPr>
        <w:t>、可另附纸、可复印。</w:t>
      </w:r>
    </w:p>
    <w:p w:rsidR="00EE2AB8" w:rsidRPr="00706996" w:rsidRDefault="00EE2AB8" w:rsidP="00706996">
      <w:pPr>
        <w:spacing w:line="320" w:lineRule="exact"/>
        <w:ind w:firstLineChars="300" w:firstLine="840"/>
        <w:rPr>
          <w:rFonts w:ascii="仿宋" w:eastAsia="仿宋" w:hAnsi="仿宋"/>
          <w:sz w:val="28"/>
          <w:szCs w:val="28"/>
        </w:rPr>
      </w:pPr>
      <w:r w:rsidRPr="00706996">
        <w:rPr>
          <w:rFonts w:ascii="仿宋" w:eastAsia="仿宋" w:hAnsi="仿宋"/>
          <w:sz w:val="28"/>
          <w:szCs w:val="28"/>
        </w:rPr>
        <w:t>2</w:t>
      </w:r>
      <w:r w:rsidRPr="00706996">
        <w:rPr>
          <w:rFonts w:ascii="仿宋" w:eastAsia="仿宋" w:hAnsi="仿宋" w:hint="eastAsia"/>
          <w:sz w:val="28"/>
          <w:szCs w:val="28"/>
        </w:rPr>
        <w:t>、建议立项课题数量不限。</w:t>
      </w:r>
    </w:p>
    <w:p w:rsidR="00EE2AB8" w:rsidRPr="00706996" w:rsidRDefault="00EE2AB8" w:rsidP="00532FD1">
      <w:pPr>
        <w:spacing w:line="320" w:lineRule="exact"/>
        <w:ind w:firstLineChars="300" w:firstLine="900"/>
        <w:rPr>
          <w:rFonts w:ascii="仿宋" w:eastAsia="仿宋" w:hAnsi="仿宋" w:cs="Arial"/>
          <w:color w:val="333333"/>
          <w:sz w:val="30"/>
          <w:szCs w:val="30"/>
        </w:rPr>
      </w:pPr>
    </w:p>
    <w:sectPr w:rsidR="00EE2AB8" w:rsidRPr="00706996" w:rsidSect="00706996">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altName w:val="Ginga&gt;"/>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瀹??">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Ginga&gt;">
    <w:altName w:val="Malgun Gothic Semilight"/>
    <w:panose1 w:val="00000000000000000000"/>
    <w:charset w:val="86"/>
    <w:family w:val="auto"/>
    <w:notTrueType/>
    <w:pitch w:val="variable"/>
    <w:sig w:usb0="00000001" w:usb1="080E0000" w:usb2="00000010" w:usb3="00000000" w:csb0="00040000" w:csb1="00000000"/>
  </w:font>
  <w:font w:name="华文楷体">
    <w:altName w:val="华文中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0DC"/>
    <w:rsid w:val="00015045"/>
    <w:rsid w:val="000E3E15"/>
    <w:rsid w:val="000F4487"/>
    <w:rsid w:val="00100E54"/>
    <w:rsid w:val="00101A40"/>
    <w:rsid w:val="00223EC8"/>
    <w:rsid w:val="003D5619"/>
    <w:rsid w:val="00430F4E"/>
    <w:rsid w:val="004842E7"/>
    <w:rsid w:val="00532FD1"/>
    <w:rsid w:val="00536607"/>
    <w:rsid w:val="00583CB3"/>
    <w:rsid w:val="00591D2A"/>
    <w:rsid w:val="005B6F3D"/>
    <w:rsid w:val="00647356"/>
    <w:rsid w:val="00706996"/>
    <w:rsid w:val="007310DC"/>
    <w:rsid w:val="00764A7E"/>
    <w:rsid w:val="00800B9A"/>
    <w:rsid w:val="00812EF5"/>
    <w:rsid w:val="00847BE2"/>
    <w:rsid w:val="008A4848"/>
    <w:rsid w:val="008C3EB4"/>
    <w:rsid w:val="009D0EEE"/>
    <w:rsid w:val="009D33EB"/>
    <w:rsid w:val="00AB4256"/>
    <w:rsid w:val="00B361B5"/>
    <w:rsid w:val="00B423D5"/>
    <w:rsid w:val="00B926B2"/>
    <w:rsid w:val="00BD2E81"/>
    <w:rsid w:val="00BF7952"/>
    <w:rsid w:val="00C62689"/>
    <w:rsid w:val="00CA3F9D"/>
    <w:rsid w:val="00CB737A"/>
    <w:rsid w:val="00D22159"/>
    <w:rsid w:val="00D9620D"/>
    <w:rsid w:val="00E33B96"/>
    <w:rsid w:val="00E46280"/>
    <w:rsid w:val="00E80D0C"/>
    <w:rsid w:val="00EE2AB8"/>
    <w:rsid w:val="00F07F1C"/>
    <w:rsid w:val="00F54D10"/>
    <w:rsid w:val="00F733F9"/>
    <w:rsid w:val="00FA1928"/>
    <w:rsid w:val="00FF2A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Calibri" w:cs="仿宋_GB2312"/>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28"/>
    <w:pPr>
      <w:widowControl w:val="0"/>
      <w:jc w:val="both"/>
    </w:pPr>
    <w:rPr>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310DC"/>
    <w:rPr>
      <w:rFonts w:ascii="瀹??" w:eastAsia="瀹??" w:cs="Times New Roman"/>
      <w:color w:val="595959"/>
      <w:sz w:val="18"/>
      <w:szCs w:val="18"/>
      <w:u w:val="none"/>
      <w:effect w:val="none"/>
    </w:rPr>
  </w:style>
  <w:style w:type="paragraph" w:styleId="NormalWeb">
    <w:name w:val="Normal (Web)"/>
    <w:basedOn w:val="Normal"/>
    <w:uiPriority w:val="99"/>
    <w:semiHidden/>
    <w:rsid w:val="007310DC"/>
    <w:pPr>
      <w:widowControl/>
      <w:spacing w:before="100" w:beforeAutospacing="1" w:after="100" w:afterAutospacing="1"/>
      <w:jc w:val="left"/>
    </w:pPr>
    <w:rPr>
      <w:rFonts w:ascii="宋体" w:eastAsia="宋体" w:hAnsi="宋体" w:cs="宋体"/>
      <w:sz w:val="24"/>
      <w:szCs w:val="24"/>
    </w:rPr>
  </w:style>
  <w:style w:type="paragraph" w:styleId="BalloonText">
    <w:name w:val="Balloon Text"/>
    <w:basedOn w:val="Normal"/>
    <w:link w:val="BalloonTextChar"/>
    <w:uiPriority w:val="99"/>
    <w:semiHidden/>
    <w:rsid w:val="007310DC"/>
    <w:rPr>
      <w:sz w:val="18"/>
      <w:szCs w:val="18"/>
    </w:rPr>
  </w:style>
  <w:style w:type="character" w:customStyle="1" w:styleId="BalloonTextChar">
    <w:name w:val="Balloon Text Char"/>
    <w:basedOn w:val="DefaultParagraphFont"/>
    <w:link w:val="BalloonText"/>
    <w:uiPriority w:val="99"/>
    <w:semiHidden/>
    <w:locked/>
    <w:rsid w:val="007310DC"/>
    <w:rPr>
      <w:rFonts w:cs="Times New Roman"/>
      <w:sz w:val="18"/>
      <w:szCs w:val="18"/>
    </w:rPr>
  </w:style>
  <w:style w:type="paragraph" w:styleId="Date">
    <w:name w:val="Date"/>
    <w:basedOn w:val="Normal"/>
    <w:next w:val="Normal"/>
    <w:link w:val="DateChar"/>
    <w:uiPriority w:val="99"/>
    <w:semiHidden/>
    <w:rsid w:val="00D22159"/>
    <w:pPr>
      <w:ind w:leftChars="2500" w:left="100"/>
    </w:pPr>
  </w:style>
  <w:style w:type="character" w:customStyle="1" w:styleId="DateChar">
    <w:name w:val="Date Char"/>
    <w:basedOn w:val="DefaultParagraphFont"/>
    <w:link w:val="Date"/>
    <w:uiPriority w:val="99"/>
    <w:semiHidden/>
    <w:locked/>
    <w:rsid w:val="00D22159"/>
    <w:rPr>
      <w:rFonts w:cs="Times New Roman"/>
    </w:rPr>
  </w:style>
</w:styles>
</file>

<file path=word/webSettings.xml><?xml version="1.0" encoding="utf-8"?>
<w:webSettings xmlns:r="http://schemas.openxmlformats.org/officeDocument/2006/relationships" xmlns:w="http://schemas.openxmlformats.org/wordprocessingml/2006/main">
  <w:divs>
    <w:div w:id="506940863">
      <w:marLeft w:val="0"/>
      <w:marRight w:val="0"/>
      <w:marTop w:val="0"/>
      <w:marBottom w:val="0"/>
      <w:divBdr>
        <w:top w:val="none" w:sz="0" w:space="0" w:color="auto"/>
        <w:left w:val="none" w:sz="0" w:space="0" w:color="auto"/>
        <w:bottom w:val="none" w:sz="0" w:space="0" w:color="auto"/>
        <w:right w:val="none" w:sz="0" w:space="0" w:color="auto"/>
      </w:divBdr>
      <w:divsChild>
        <w:div w:id="506940862">
          <w:marLeft w:val="0"/>
          <w:marRight w:val="0"/>
          <w:marTop w:val="0"/>
          <w:marBottom w:val="0"/>
          <w:divBdr>
            <w:top w:val="none" w:sz="0" w:space="0" w:color="auto"/>
            <w:left w:val="none" w:sz="0" w:space="0" w:color="auto"/>
            <w:bottom w:val="none" w:sz="0" w:space="0" w:color="auto"/>
            <w:right w:val="none" w:sz="0" w:space="0" w:color="auto"/>
          </w:divBdr>
          <w:divsChild>
            <w:div w:id="506940859">
              <w:marLeft w:val="0"/>
              <w:marRight w:val="0"/>
              <w:marTop w:val="0"/>
              <w:marBottom w:val="0"/>
              <w:divBdr>
                <w:top w:val="none" w:sz="0" w:space="0" w:color="auto"/>
                <w:left w:val="none" w:sz="0" w:space="0" w:color="auto"/>
                <w:bottom w:val="none" w:sz="0" w:space="0" w:color="auto"/>
                <w:right w:val="none" w:sz="0" w:space="0" w:color="auto"/>
              </w:divBdr>
              <w:divsChild>
                <w:div w:id="506940866">
                  <w:marLeft w:val="0"/>
                  <w:marRight w:val="0"/>
                  <w:marTop w:val="0"/>
                  <w:marBottom w:val="0"/>
                  <w:divBdr>
                    <w:top w:val="none" w:sz="0" w:space="0" w:color="auto"/>
                    <w:left w:val="none" w:sz="0" w:space="0" w:color="auto"/>
                    <w:bottom w:val="none" w:sz="0" w:space="0" w:color="auto"/>
                    <w:right w:val="none" w:sz="0" w:space="0" w:color="auto"/>
                  </w:divBdr>
                  <w:divsChild>
                    <w:div w:id="5069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0865">
      <w:marLeft w:val="0"/>
      <w:marRight w:val="0"/>
      <w:marTop w:val="0"/>
      <w:marBottom w:val="0"/>
      <w:divBdr>
        <w:top w:val="none" w:sz="0" w:space="0" w:color="auto"/>
        <w:left w:val="none" w:sz="0" w:space="0" w:color="auto"/>
        <w:bottom w:val="none" w:sz="0" w:space="0" w:color="auto"/>
        <w:right w:val="none" w:sz="0" w:space="0" w:color="auto"/>
      </w:divBdr>
      <w:divsChild>
        <w:div w:id="506940861">
          <w:marLeft w:val="0"/>
          <w:marRight w:val="0"/>
          <w:marTop w:val="0"/>
          <w:marBottom w:val="0"/>
          <w:divBdr>
            <w:top w:val="none" w:sz="0" w:space="0" w:color="auto"/>
            <w:left w:val="none" w:sz="0" w:space="0" w:color="auto"/>
            <w:bottom w:val="none" w:sz="0" w:space="0" w:color="auto"/>
            <w:right w:val="none" w:sz="0" w:space="0" w:color="auto"/>
          </w:divBdr>
          <w:divsChild>
            <w:div w:id="506940857">
              <w:marLeft w:val="0"/>
              <w:marRight w:val="0"/>
              <w:marTop w:val="0"/>
              <w:marBottom w:val="0"/>
              <w:divBdr>
                <w:top w:val="none" w:sz="0" w:space="0" w:color="auto"/>
                <w:left w:val="none" w:sz="0" w:space="0" w:color="auto"/>
                <w:bottom w:val="none" w:sz="0" w:space="0" w:color="auto"/>
                <w:right w:val="none" w:sz="0" w:space="0" w:color="auto"/>
              </w:divBdr>
              <w:divsChild>
                <w:div w:id="506940860">
                  <w:marLeft w:val="0"/>
                  <w:marRight w:val="0"/>
                  <w:marTop w:val="0"/>
                  <w:marBottom w:val="0"/>
                  <w:divBdr>
                    <w:top w:val="none" w:sz="0" w:space="0" w:color="auto"/>
                    <w:left w:val="none" w:sz="0" w:space="0" w:color="auto"/>
                    <w:bottom w:val="none" w:sz="0" w:space="0" w:color="auto"/>
                    <w:right w:val="none" w:sz="0" w:space="0" w:color="auto"/>
                  </w:divBdr>
                  <w:divsChild>
                    <w:div w:id="5069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d.nankai.edu.cn/_upload/article/4c/23/2af8276e49f5a1460f122bc1bfaf/19b8058c-2096-42de-8923-ef2e94bcc26c.doc" TargetMode="External"/><Relationship Id="rId5" Type="http://schemas.openxmlformats.org/officeDocument/2006/relationships/image" Target="media/image1.png"/><Relationship Id="rId4" Type="http://schemas.openxmlformats.org/officeDocument/2006/relationships/hyperlink" Target="http://www.gykp.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4</Pages>
  <Words>288</Words>
  <Characters>1645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wu</cp:lastModifiedBy>
  <cp:revision>14</cp:revision>
  <cp:lastPrinted>2016-01-13T03:04:00Z</cp:lastPrinted>
  <dcterms:created xsi:type="dcterms:W3CDTF">2016-01-12T13:28:00Z</dcterms:created>
  <dcterms:modified xsi:type="dcterms:W3CDTF">2016-01-13T04:04:00Z</dcterms:modified>
</cp:coreProperties>
</file>